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9A1" w:rsidRPr="00F049A1" w:rsidRDefault="00F049A1" w:rsidP="00F049A1">
      <w:pPr>
        <w:pBdr>
          <w:bottom w:val="single" w:sz="12" w:space="1" w:color="auto"/>
        </w:pBdr>
        <w:tabs>
          <w:tab w:val="left" w:pos="2977"/>
        </w:tabs>
        <w:jc w:val="center"/>
        <w:rPr>
          <w:rFonts w:ascii="Times New Roman" w:hAnsi="Times New Roman"/>
          <w:b/>
          <w:sz w:val="72"/>
        </w:rPr>
      </w:pPr>
      <w:r w:rsidRPr="00F049A1">
        <w:rPr>
          <w:rFonts w:ascii="Times New Roman" w:hAnsi="Times New Roman"/>
          <w:b/>
          <w:sz w:val="72"/>
        </w:rPr>
        <w:t>КАЯКСКИЙ   ВЕСТНИК</w:t>
      </w:r>
    </w:p>
    <w:tbl>
      <w:tblPr>
        <w:tblpPr w:leftFromText="180" w:rightFromText="180" w:bottomFromText="200" w:vertAnchor="text" w:horzAnchor="margin" w:tblpXSpec="center" w:tblpY="18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5670"/>
        <w:gridCol w:w="2551"/>
      </w:tblGrid>
      <w:tr w:rsidR="00F049A1" w:rsidRPr="00F049A1" w:rsidTr="0044705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9A1" w:rsidRPr="00F049A1" w:rsidRDefault="00F049A1" w:rsidP="0044705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049A1">
              <w:rPr>
                <w:rFonts w:ascii="Times New Roman" w:hAnsi="Times New Roman"/>
                <w:b/>
                <w:sz w:val="28"/>
              </w:rPr>
              <w:t>№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9A1" w:rsidRPr="00F049A1" w:rsidRDefault="00F049A1" w:rsidP="00447053">
            <w:pPr>
              <w:jc w:val="center"/>
              <w:rPr>
                <w:rFonts w:ascii="Times New Roman" w:hAnsi="Times New Roman"/>
                <w:sz w:val="28"/>
              </w:rPr>
            </w:pPr>
            <w:r w:rsidRPr="00F049A1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F049A1">
              <w:rPr>
                <w:rFonts w:ascii="Times New Roman" w:hAnsi="Times New Roman"/>
                <w:sz w:val="24"/>
              </w:rPr>
              <w:t>Каякского</w:t>
            </w:r>
            <w:proofErr w:type="spellEnd"/>
            <w:r w:rsidRPr="00F049A1">
              <w:rPr>
                <w:rFonts w:ascii="Times New Roman" w:hAnsi="Times New Roman"/>
                <w:sz w:val="24"/>
              </w:rPr>
              <w:t xml:space="preserve"> сельсовета  </w:t>
            </w:r>
            <w:proofErr w:type="spellStart"/>
            <w:r w:rsidRPr="00F049A1">
              <w:rPr>
                <w:rFonts w:ascii="Times New Roman" w:hAnsi="Times New Roman"/>
                <w:sz w:val="24"/>
              </w:rPr>
              <w:t>Чулымского</w:t>
            </w:r>
            <w:proofErr w:type="spellEnd"/>
            <w:r w:rsidRPr="00F049A1">
              <w:rPr>
                <w:rFonts w:ascii="Times New Roman" w:hAnsi="Times New Roman"/>
                <w:sz w:val="24"/>
              </w:rPr>
              <w:t xml:space="preserve"> района Новосибирской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9A1" w:rsidRPr="00F049A1" w:rsidRDefault="00BD35AC" w:rsidP="00F049A1">
            <w:pPr>
              <w:ind w:firstLine="28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24</w:t>
            </w:r>
            <w:r w:rsidR="00F049A1" w:rsidRPr="00F049A1">
              <w:rPr>
                <w:rFonts w:ascii="Times New Roman" w:hAnsi="Times New Roman"/>
                <w:b/>
                <w:sz w:val="28"/>
              </w:rPr>
              <w:t xml:space="preserve">. </w:t>
            </w:r>
            <w:r w:rsidR="00F049A1">
              <w:rPr>
                <w:rFonts w:ascii="Times New Roman" w:hAnsi="Times New Roman"/>
                <w:b/>
                <w:sz w:val="28"/>
              </w:rPr>
              <w:t xml:space="preserve">01. </w:t>
            </w:r>
            <w:r w:rsidR="00F049A1" w:rsidRPr="00F049A1">
              <w:rPr>
                <w:rFonts w:ascii="Times New Roman" w:hAnsi="Times New Roman"/>
                <w:b/>
                <w:sz w:val="28"/>
              </w:rPr>
              <w:t>202</w:t>
            </w:r>
            <w:r w:rsidR="00F049A1">
              <w:rPr>
                <w:rFonts w:ascii="Times New Roman" w:hAnsi="Times New Roman"/>
                <w:b/>
                <w:sz w:val="28"/>
              </w:rPr>
              <w:t>4</w:t>
            </w:r>
            <w:r w:rsidR="00F049A1" w:rsidRPr="00F049A1">
              <w:rPr>
                <w:rFonts w:ascii="Times New Roman" w:hAnsi="Times New Roman"/>
                <w:b/>
                <w:sz w:val="28"/>
              </w:rPr>
              <w:t>г.</w:t>
            </w:r>
          </w:p>
        </w:tc>
      </w:tr>
    </w:tbl>
    <w:p w:rsidR="00F049A1" w:rsidRPr="00916A22" w:rsidRDefault="00F049A1" w:rsidP="00F049A1">
      <w:pPr>
        <w:rPr>
          <w:rFonts w:ascii="Times New Roman" w:hAnsi="Times New Roman"/>
          <w:sz w:val="20"/>
          <w:szCs w:val="20"/>
        </w:rPr>
      </w:pPr>
    </w:p>
    <w:p w:rsidR="003124F5" w:rsidRPr="00916A22" w:rsidRDefault="003124F5" w:rsidP="003124F5">
      <w:pPr>
        <w:spacing w:line="0" w:lineRule="atLeast"/>
        <w:jc w:val="right"/>
        <w:rPr>
          <w:rFonts w:ascii="Times New Roman" w:hAnsi="Times New Roman"/>
          <w:b/>
          <w:bCs/>
          <w:color w:val="333333"/>
          <w:sz w:val="20"/>
          <w:szCs w:val="20"/>
        </w:rPr>
      </w:pPr>
      <w:r w:rsidRPr="00916A22">
        <w:rPr>
          <w:rFonts w:ascii="Times New Roman" w:hAnsi="Times New Roman"/>
          <w:b/>
          <w:bCs/>
          <w:color w:val="333333"/>
          <w:sz w:val="20"/>
          <w:szCs w:val="20"/>
        </w:rPr>
        <w:t>Прокуратура разъясняет</w:t>
      </w:r>
    </w:p>
    <w:p w:rsidR="003124F5" w:rsidRPr="00916A22" w:rsidRDefault="003124F5" w:rsidP="003124F5">
      <w:pPr>
        <w:spacing w:line="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916A22">
        <w:rPr>
          <w:rFonts w:ascii="Times New Roman" w:hAnsi="Times New Roman"/>
          <w:b/>
          <w:bCs/>
          <w:color w:val="333333"/>
          <w:sz w:val="20"/>
          <w:szCs w:val="20"/>
        </w:rPr>
        <w:t>Отпуск по уходу за ребенком может быть использован не только матерью, но и другими родственниками или опекуном</w:t>
      </w:r>
    </w:p>
    <w:p w:rsidR="003124F5" w:rsidRPr="00916A22" w:rsidRDefault="003124F5" w:rsidP="003124F5">
      <w:pPr>
        <w:pStyle w:val="a4"/>
        <w:shd w:val="clear" w:color="auto" w:fill="FFFFFF"/>
        <w:spacing w:before="0" w:beforeAutospacing="0"/>
        <w:jc w:val="center"/>
        <w:rPr>
          <w:color w:val="333333"/>
          <w:sz w:val="20"/>
          <w:szCs w:val="20"/>
        </w:rPr>
      </w:pPr>
    </w:p>
    <w:p w:rsidR="003124F5" w:rsidRPr="00916A22" w:rsidRDefault="003124F5" w:rsidP="003124F5">
      <w:pPr>
        <w:pStyle w:val="a4"/>
        <w:shd w:val="clear" w:color="auto" w:fill="FFFFFF"/>
        <w:spacing w:before="0" w:beforeAutospacing="0"/>
        <w:ind w:firstLine="708"/>
        <w:jc w:val="both"/>
        <w:rPr>
          <w:color w:val="333333"/>
          <w:sz w:val="20"/>
          <w:szCs w:val="20"/>
        </w:rPr>
      </w:pPr>
      <w:r w:rsidRPr="00916A22">
        <w:rPr>
          <w:color w:val="333333"/>
          <w:sz w:val="20"/>
          <w:szCs w:val="20"/>
        </w:rPr>
        <w:t>В соответствии с частью 1 статьи 256 Трудового кодекса Российской Федерации по заявлению женщины ей предоставляется отпуск по уходу за ребенком до достижения им возраста трех лет.</w:t>
      </w:r>
    </w:p>
    <w:p w:rsidR="003124F5" w:rsidRPr="00916A22" w:rsidRDefault="003124F5" w:rsidP="003124F5">
      <w:pPr>
        <w:pStyle w:val="a4"/>
        <w:shd w:val="clear" w:color="auto" w:fill="FFFFFF"/>
        <w:spacing w:before="0" w:beforeAutospacing="0"/>
        <w:ind w:firstLine="708"/>
        <w:jc w:val="both"/>
        <w:rPr>
          <w:color w:val="333333"/>
          <w:sz w:val="20"/>
          <w:szCs w:val="20"/>
        </w:rPr>
      </w:pPr>
      <w:r w:rsidRPr="00916A22">
        <w:rPr>
          <w:color w:val="333333"/>
          <w:sz w:val="20"/>
          <w:szCs w:val="20"/>
        </w:rPr>
        <w:t>При этом отпуск по уходу за ребенком может быть использован полностью или по частям также отцом ребенка, бабушкой, дедом, другим родственником или опекуном, фактически осуществляющим уход за ребенком.</w:t>
      </w:r>
    </w:p>
    <w:p w:rsidR="003124F5" w:rsidRPr="00916A22" w:rsidRDefault="003124F5" w:rsidP="003124F5">
      <w:pPr>
        <w:pStyle w:val="a4"/>
        <w:shd w:val="clear" w:color="auto" w:fill="FFFFFF"/>
        <w:spacing w:before="0" w:beforeAutospacing="0"/>
        <w:ind w:firstLine="708"/>
        <w:jc w:val="both"/>
        <w:rPr>
          <w:color w:val="333333"/>
          <w:sz w:val="20"/>
          <w:szCs w:val="20"/>
        </w:rPr>
      </w:pPr>
      <w:r w:rsidRPr="00916A22">
        <w:rPr>
          <w:color w:val="333333"/>
          <w:sz w:val="20"/>
          <w:szCs w:val="20"/>
        </w:rPr>
        <w:t>В соответствии с постановлением пленума Верховного Суда РФ от 28.01.2014 № 1 возможность предоставления такого отпуска не зависит от степени родства и совместного проживания указанного лица с родителями (родителем) ребенка.</w:t>
      </w:r>
    </w:p>
    <w:p w:rsidR="003124F5" w:rsidRPr="00916A22" w:rsidRDefault="003124F5" w:rsidP="003124F5">
      <w:pPr>
        <w:pStyle w:val="a4"/>
        <w:shd w:val="clear" w:color="auto" w:fill="FFFFFF"/>
        <w:spacing w:before="0" w:beforeAutospacing="0"/>
        <w:ind w:firstLine="708"/>
        <w:jc w:val="both"/>
        <w:rPr>
          <w:color w:val="333333"/>
          <w:sz w:val="20"/>
          <w:szCs w:val="20"/>
        </w:rPr>
      </w:pPr>
      <w:r w:rsidRPr="00916A22">
        <w:rPr>
          <w:color w:val="333333"/>
          <w:sz w:val="20"/>
          <w:szCs w:val="20"/>
        </w:rPr>
        <w:t xml:space="preserve">За нарушение порядка предоставления отпуска по уходу за ребенком предусмотрена административная ответственность по </w:t>
      </w:r>
      <w:proofErr w:type="gramStart"/>
      <w:r w:rsidRPr="00916A22">
        <w:rPr>
          <w:color w:val="333333"/>
          <w:sz w:val="20"/>
          <w:szCs w:val="20"/>
        </w:rPr>
        <w:t>ч</w:t>
      </w:r>
      <w:proofErr w:type="gramEnd"/>
      <w:r w:rsidRPr="00916A22">
        <w:rPr>
          <w:color w:val="333333"/>
          <w:sz w:val="20"/>
          <w:szCs w:val="20"/>
        </w:rPr>
        <w:t xml:space="preserve">. 1 ст. 5.27 </w:t>
      </w:r>
      <w:proofErr w:type="spellStart"/>
      <w:r w:rsidRPr="00916A22">
        <w:rPr>
          <w:color w:val="333333"/>
          <w:sz w:val="20"/>
          <w:szCs w:val="20"/>
        </w:rPr>
        <w:t>КоАП</w:t>
      </w:r>
      <w:proofErr w:type="spellEnd"/>
      <w:r w:rsidRPr="00916A22">
        <w:rPr>
          <w:color w:val="333333"/>
          <w:sz w:val="20"/>
          <w:szCs w:val="20"/>
        </w:rPr>
        <w:t xml:space="preserve"> РФ.</w:t>
      </w:r>
    </w:p>
    <w:p w:rsidR="003124F5" w:rsidRPr="00916A22" w:rsidRDefault="003124F5" w:rsidP="003124F5">
      <w:pPr>
        <w:pStyle w:val="a4"/>
        <w:shd w:val="clear" w:color="auto" w:fill="FFFFFF"/>
        <w:spacing w:before="0" w:beforeAutospacing="0"/>
        <w:jc w:val="both"/>
        <w:rPr>
          <w:color w:val="333333"/>
          <w:sz w:val="20"/>
          <w:szCs w:val="20"/>
        </w:rPr>
      </w:pPr>
      <w:r w:rsidRPr="00916A22">
        <w:rPr>
          <w:color w:val="333333"/>
          <w:sz w:val="20"/>
          <w:szCs w:val="20"/>
        </w:rPr>
        <w:t xml:space="preserve">Старший помощник прокурора                                                          Е.А. </w:t>
      </w:r>
      <w:proofErr w:type="spellStart"/>
      <w:r w:rsidRPr="00916A22">
        <w:rPr>
          <w:color w:val="333333"/>
          <w:sz w:val="20"/>
          <w:szCs w:val="20"/>
        </w:rPr>
        <w:t>Шеманская</w:t>
      </w:r>
      <w:proofErr w:type="spellEnd"/>
    </w:p>
    <w:p w:rsidR="00B2790B" w:rsidRPr="00916A22" w:rsidRDefault="00B2790B" w:rsidP="00B2790B">
      <w:pPr>
        <w:spacing w:line="0" w:lineRule="atLeast"/>
        <w:jc w:val="right"/>
        <w:rPr>
          <w:rFonts w:ascii="Times New Roman" w:hAnsi="Times New Roman"/>
          <w:b/>
          <w:bCs/>
          <w:color w:val="333333"/>
          <w:sz w:val="20"/>
          <w:szCs w:val="20"/>
        </w:rPr>
      </w:pPr>
      <w:r w:rsidRPr="00916A22">
        <w:rPr>
          <w:rFonts w:ascii="Times New Roman" w:hAnsi="Times New Roman"/>
          <w:b/>
          <w:bCs/>
          <w:color w:val="333333"/>
          <w:sz w:val="20"/>
          <w:szCs w:val="20"/>
        </w:rPr>
        <w:t>Прокуратура разъясняет</w:t>
      </w:r>
    </w:p>
    <w:p w:rsidR="00B2790B" w:rsidRPr="00916A22" w:rsidRDefault="00B2790B" w:rsidP="00B2790B">
      <w:pPr>
        <w:pStyle w:val="a5"/>
        <w:rPr>
          <w:rFonts w:ascii="Times New Roman" w:hAnsi="Times New Roman" w:cs="Times New Roman"/>
          <w:color w:val="000000"/>
          <w:sz w:val="20"/>
          <w:szCs w:val="20"/>
        </w:rPr>
      </w:pPr>
    </w:p>
    <w:p w:rsidR="00B2790B" w:rsidRPr="00916A22" w:rsidRDefault="00B2790B" w:rsidP="00B2790B">
      <w:pPr>
        <w:pStyle w:val="a5"/>
        <w:ind w:firstLine="709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916A2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16A22">
        <w:rPr>
          <w:rFonts w:ascii="Times New Roman" w:hAnsi="Times New Roman" w:cs="Times New Roman"/>
          <w:b/>
          <w:sz w:val="20"/>
          <w:szCs w:val="20"/>
          <w:lang w:eastAsia="ru-RU"/>
        </w:rPr>
        <w:t>О рисках вовлеченности в продажу, передачу персональных данных для их использования в криминальных схемах и участия в качестве «</w:t>
      </w:r>
      <w:proofErr w:type="spellStart"/>
      <w:r w:rsidRPr="00916A22">
        <w:rPr>
          <w:rFonts w:ascii="Times New Roman" w:hAnsi="Times New Roman" w:cs="Times New Roman"/>
          <w:b/>
          <w:sz w:val="20"/>
          <w:szCs w:val="20"/>
          <w:lang w:eastAsia="ru-RU"/>
        </w:rPr>
        <w:t>дропа</w:t>
      </w:r>
      <w:proofErr w:type="spellEnd"/>
      <w:r w:rsidRPr="00916A22">
        <w:rPr>
          <w:rFonts w:ascii="Times New Roman" w:hAnsi="Times New Roman" w:cs="Times New Roman"/>
          <w:b/>
          <w:sz w:val="20"/>
          <w:szCs w:val="20"/>
          <w:lang w:eastAsia="ru-RU"/>
        </w:rPr>
        <w:t>»</w:t>
      </w:r>
    </w:p>
    <w:p w:rsidR="00B2790B" w:rsidRPr="00916A22" w:rsidRDefault="00B2790B" w:rsidP="00B2790B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6A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916A22">
        <w:rPr>
          <w:rFonts w:ascii="Times New Roman" w:hAnsi="Times New Roman" w:cs="Times New Roman"/>
          <w:color w:val="FFFFFF"/>
          <w:sz w:val="20"/>
          <w:szCs w:val="20"/>
          <w:lang w:eastAsia="ru-RU"/>
        </w:rPr>
        <w:t>Текст</w:t>
      </w:r>
    </w:p>
    <w:p w:rsidR="00B2790B" w:rsidRPr="00916A22" w:rsidRDefault="00B2790B" w:rsidP="00B2790B">
      <w:pPr>
        <w:pStyle w:val="a5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16A22">
        <w:rPr>
          <w:rFonts w:ascii="Times New Roman" w:hAnsi="Times New Roman" w:cs="Times New Roman"/>
          <w:sz w:val="20"/>
          <w:szCs w:val="20"/>
          <w:lang w:eastAsia="ru-RU"/>
        </w:rPr>
        <w:t xml:space="preserve">Прокуратурой </w:t>
      </w:r>
      <w:proofErr w:type="spellStart"/>
      <w:r w:rsidRPr="00916A22">
        <w:rPr>
          <w:rFonts w:ascii="Times New Roman" w:hAnsi="Times New Roman" w:cs="Times New Roman"/>
          <w:sz w:val="20"/>
          <w:szCs w:val="20"/>
          <w:lang w:eastAsia="ru-RU"/>
        </w:rPr>
        <w:t>Чулымского</w:t>
      </w:r>
      <w:proofErr w:type="spellEnd"/>
      <w:r w:rsidRPr="00916A22">
        <w:rPr>
          <w:rFonts w:ascii="Times New Roman" w:hAnsi="Times New Roman" w:cs="Times New Roman"/>
          <w:sz w:val="20"/>
          <w:szCs w:val="20"/>
          <w:lang w:eastAsia="ru-RU"/>
        </w:rPr>
        <w:t xml:space="preserve"> района Новосибирской области сообщается, что мошенничество в финансовой сфере зачастую связано с использованием новых механизмов и инструментов («</w:t>
      </w:r>
      <w:proofErr w:type="spellStart"/>
      <w:r w:rsidRPr="00916A22">
        <w:rPr>
          <w:rFonts w:ascii="Times New Roman" w:hAnsi="Times New Roman" w:cs="Times New Roman"/>
          <w:sz w:val="20"/>
          <w:szCs w:val="20"/>
          <w:lang w:eastAsia="ru-RU"/>
        </w:rPr>
        <w:t>call</w:t>
      </w:r>
      <w:proofErr w:type="spellEnd"/>
      <w:r w:rsidRPr="00916A22">
        <w:rPr>
          <w:rFonts w:ascii="Times New Roman" w:hAnsi="Times New Roman" w:cs="Times New Roman"/>
          <w:sz w:val="20"/>
          <w:szCs w:val="20"/>
          <w:lang w:eastAsia="ru-RU"/>
        </w:rPr>
        <w:t>»-центры, «</w:t>
      </w:r>
      <w:proofErr w:type="spellStart"/>
      <w:r w:rsidRPr="00916A22">
        <w:rPr>
          <w:rFonts w:ascii="Times New Roman" w:hAnsi="Times New Roman" w:cs="Times New Roman"/>
          <w:sz w:val="20"/>
          <w:szCs w:val="20"/>
          <w:lang w:eastAsia="ru-RU"/>
        </w:rPr>
        <w:t>дроп</w:t>
      </w:r>
      <w:proofErr w:type="spellEnd"/>
      <w:proofErr w:type="gramStart"/>
      <w:r w:rsidRPr="00916A22">
        <w:rPr>
          <w:rFonts w:ascii="Times New Roman" w:hAnsi="Times New Roman" w:cs="Times New Roman"/>
          <w:sz w:val="20"/>
          <w:szCs w:val="20"/>
          <w:lang w:eastAsia="ru-RU"/>
        </w:rPr>
        <w:t>»-</w:t>
      </w:r>
      <w:proofErr w:type="gramEnd"/>
      <w:r w:rsidRPr="00916A22">
        <w:rPr>
          <w:rFonts w:ascii="Times New Roman" w:hAnsi="Times New Roman" w:cs="Times New Roman"/>
          <w:sz w:val="20"/>
          <w:szCs w:val="20"/>
          <w:lang w:eastAsia="ru-RU"/>
        </w:rPr>
        <w:t>сервисы).</w:t>
      </w:r>
    </w:p>
    <w:p w:rsidR="00B2790B" w:rsidRPr="00916A22" w:rsidRDefault="00B2790B" w:rsidP="00B2790B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16A22">
        <w:rPr>
          <w:rFonts w:ascii="Times New Roman" w:hAnsi="Times New Roman" w:cs="Times New Roman"/>
          <w:sz w:val="20"/>
          <w:szCs w:val="20"/>
          <w:lang w:eastAsia="ru-RU"/>
        </w:rPr>
        <w:t>Мошенническая схема представляет собой выстроенную иерархию в виде пирамиды, на вершине которой находится организатор. Есть так называемые «заказчики», то есть лица, имеющие большие суммы денежных средств, полученных преступным путем. «Заказчики» подбирают «</w:t>
      </w:r>
      <w:proofErr w:type="spellStart"/>
      <w:r w:rsidRPr="00916A22">
        <w:rPr>
          <w:rFonts w:ascii="Times New Roman" w:hAnsi="Times New Roman" w:cs="Times New Roman"/>
          <w:sz w:val="20"/>
          <w:szCs w:val="20"/>
          <w:lang w:eastAsia="ru-RU"/>
        </w:rPr>
        <w:t>дроповодов</w:t>
      </w:r>
      <w:proofErr w:type="spellEnd"/>
      <w:r w:rsidRPr="00916A22">
        <w:rPr>
          <w:rFonts w:ascii="Times New Roman" w:hAnsi="Times New Roman" w:cs="Times New Roman"/>
          <w:sz w:val="20"/>
          <w:szCs w:val="20"/>
          <w:lang w:eastAsia="ru-RU"/>
        </w:rPr>
        <w:t>», которые, в свою очередь, общаются с конкретными исполнителями задачи – «</w:t>
      </w:r>
      <w:proofErr w:type="spellStart"/>
      <w:r w:rsidRPr="00916A22">
        <w:rPr>
          <w:rFonts w:ascii="Times New Roman" w:hAnsi="Times New Roman" w:cs="Times New Roman"/>
          <w:sz w:val="20"/>
          <w:szCs w:val="20"/>
          <w:lang w:eastAsia="ru-RU"/>
        </w:rPr>
        <w:t>дропами</w:t>
      </w:r>
      <w:proofErr w:type="spellEnd"/>
      <w:r w:rsidRPr="00916A22">
        <w:rPr>
          <w:rFonts w:ascii="Times New Roman" w:hAnsi="Times New Roman" w:cs="Times New Roman"/>
          <w:sz w:val="20"/>
          <w:szCs w:val="20"/>
          <w:lang w:eastAsia="ru-RU"/>
        </w:rPr>
        <w:t>».</w:t>
      </w:r>
    </w:p>
    <w:p w:rsidR="00B2790B" w:rsidRPr="00916A22" w:rsidRDefault="00B2790B" w:rsidP="00B2790B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16A22">
        <w:rPr>
          <w:rFonts w:ascii="Times New Roman" w:hAnsi="Times New Roman" w:cs="Times New Roman"/>
          <w:sz w:val="20"/>
          <w:szCs w:val="20"/>
          <w:lang w:eastAsia="ru-RU"/>
        </w:rPr>
        <w:t>«</w:t>
      </w:r>
      <w:proofErr w:type="spellStart"/>
      <w:r w:rsidRPr="00916A22">
        <w:rPr>
          <w:rFonts w:ascii="Times New Roman" w:hAnsi="Times New Roman" w:cs="Times New Roman"/>
          <w:sz w:val="20"/>
          <w:szCs w:val="20"/>
          <w:lang w:eastAsia="ru-RU"/>
        </w:rPr>
        <w:t>Дропы</w:t>
      </w:r>
      <w:proofErr w:type="spellEnd"/>
      <w:r w:rsidRPr="00916A22">
        <w:rPr>
          <w:rFonts w:ascii="Times New Roman" w:hAnsi="Times New Roman" w:cs="Times New Roman"/>
          <w:sz w:val="20"/>
          <w:szCs w:val="20"/>
          <w:lang w:eastAsia="ru-RU"/>
        </w:rPr>
        <w:t>» – подставные лица, задействованные в нелегальных схемах по выводу сре</w:t>
      </w:r>
      <w:proofErr w:type="gramStart"/>
      <w:r w:rsidRPr="00916A22">
        <w:rPr>
          <w:rFonts w:ascii="Times New Roman" w:hAnsi="Times New Roman" w:cs="Times New Roman"/>
          <w:sz w:val="20"/>
          <w:szCs w:val="20"/>
          <w:lang w:eastAsia="ru-RU"/>
        </w:rPr>
        <w:t>дств с б</w:t>
      </w:r>
      <w:proofErr w:type="gramEnd"/>
      <w:r w:rsidRPr="00916A22">
        <w:rPr>
          <w:rFonts w:ascii="Times New Roman" w:hAnsi="Times New Roman" w:cs="Times New Roman"/>
          <w:sz w:val="20"/>
          <w:szCs w:val="20"/>
          <w:lang w:eastAsia="ru-RU"/>
        </w:rPr>
        <w:t xml:space="preserve">анковских карт. Такие лица привлекаются с целью </w:t>
      </w:r>
      <w:proofErr w:type="spellStart"/>
      <w:r w:rsidRPr="00916A22">
        <w:rPr>
          <w:rFonts w:ascii="Times New Roman" w:hAnsi="Times New Roman" w:cs="Times New Roman"/>
          <w:sz w:val="20"/>
          <w:szCs w:val="20"/>
          <w:lang w:eastAsia="ru-RU"/>
        </w:rPr>
        <w:t>избежания</w:t>
      </w:r>
      <w:proofErr w:type="spellEnd"/>
      <w:r w:rsidRPr="00916A22">
        <w:rPr>
          <w:rFonts w:ascii="Times New Roman" w:hAnsi="Times New Roman" w:cs="Times New Roman"/>
          <w:sz w:val="20"/>
          <w:szCs w:val="20"/>
          <w:lang w:eastAsia="ru-RU"/>
        </w:rPr>
        <w:t xml:space="preserve"> ответственности за перевод или </w:t>
      </w:r>
      <w:proofErr w:type="spellStart"/>
      <w:r w:rsidRPr="00916A22">
        <w:rPr>
          <w:rFonts w:ascii="Times New Roman" w:hAnsi="Times New Roman" w:cs="Times New Roman"/>
          <w:sz w:val="20"/>
          <w:szCs w:val="20"/>
          <w:lang w:eastAsia="ru-RU"/>
        </w:rPr>
        <w:t>обналичивание</w:t>
      </w:r>
      <w:proofErr w:type="spellEnd"/>
      <w:r w:rsidRPr="00916A22">
        <w:rPr>
          <w:rFonts w:ascii="Times New Roman" w:hAnsi="Times New Roman" w:cs="Times New Roman"/>
          <w:sz w:val="20"/>
          <w:szCs w:val="20"/>
          <w:lang w:eastAsia="ru-RU"/>
        </w:rPr>
        <w:t xml:space="preserve"> денежных средств со счетов и банковских карт.</w:t>
      </w:r>
    </w:p>
    <w:p w:rsidR="00B2790B" w:rsidRPr="00916A22" w:rsidRDefault="00B2790B" w:rsidP="00B2790B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16A22">
        <w:rPr>
          <w:rFonts w:ascii="Times New Roman" w:hAnsi="Times New Roman" w:cs="Times New Roman"/>
          <w:sz w:val="20"/>
          <w:szCs w:val="20"/>
          <w:lang w:eastAsia="ru-RU"/>
        </w:rPr>
        <w:t>К «</w:t>
      </w:r>
      <w:proofErr w:type="spellStart"/>
      <w:r w:rsidRPr="00916A22">
        <w:rPr>
          <w:rFonts w:ascii="Times New Roman" w:hAnsi="Times New Roman" w:cs="Times New Roman"/>
          <w:sz w:val="20"/>
          <w:szCs w:val="20"/>
          <w:lang w:eastAsia="ru-RU"/>
        </w:rPr>
        <w:t>дропам</w:t>
      </w:r>
      <w:proofErr w:type="spellEnd"/>
      <w:r w:rsidRPr="00916A22">
        <w:rPr>
          <w:rFonts w:ascii="Times New Roman" w:hAnsi="Times New Roman" w:cs="Times New Roman"/>
          <w:sz w:val="20"/>
          <w:szCs w:val="20"/>
          <w:lang w:eastAsia="ru-RU"/>
        </w:rPr>
        <w:t xml:space="preserve">» относятся не только лица, осведомленные о противоправном характере своей деятельности, но и те, кто не понимает, что участвует в криминальной схеме. Такие лица </w:t>
      </w:r>
      <w:proofErr w:type="gramStart"/>
      <w:r w:rsidRPr="00916A22">
        <w:rPr>
          <w:rFonts w:ascii="Times New Roman" w:hAnsi="Times New Roman" w:cs="Times New Roman"/>
          <w:sz w:val="20"/>
          <w:szCs w:val="20"/>
          <w:lang w:eastAsia="ru-RU"/>
        </w:rPr>
        <w:t>могут</w:t>
      </w:r>
      <w:proofErr w:type="gramEnd"/>
      <w:r w:rsidRPr="00916A22">
        <w:rPr>
          <w:rFonts w:ascii="Times New Roman" w:hAnsi="Times New Roman" w:cs="Times New Roman"/>
          <w:sz w:val="20"/>
          <w:szCs w:val="20"/>
          <w:lang w:eastAsia="ru-RU"/>
        </w:rPr>
        <w:t xml:space="preserve"> как непосредственно принимать участие в цепочке переводов или же продать (отдать) свою банковскую карту «</w:t>
      </w:r>
      <w:proofErr w:type="spellStart"/>
      <w:r w:rsidRPr="00916A22">
        <w:rPr>
          <w:rFonts w:ascii="Times New Roman" w:hAnsi="Times New Roman" w:cs="Times New Roman"/>
          <w:sz w:val="20"/>
          <w:szCs w:val="20"/>
          <w:lang w:eastAsia="ru-RU"/>
        </w:rPr>
        <w:t>дроповоду</w:t>
      </w:r>
      <w:proofErr w:type="spellEnd"/>
      <w:r w:rsidRPr="00916A22">
        <w:rPr>
          <w:rFonts w:ascii="Times New Roman" w:hAnsi="Times New Roman" w:cs="Times New Roman"/>
          <w:sz w:val="20"/>
          <w:szCs w:val="20"/>
          <w:lang w:eastAsia="ru-RU"/>
        </w:rPr>
        <w:t xml:space="preserve">» вместе с реквизитами счета и </w:t>
      </w:r>
      <w:proofErr w:type="spellStart"/>
      <w:r w:rsidRPr="00916A22">
        <w:rPr>
          <w:rFonts w:ascii="Times New Roman" w:hAnsi="Times New Roman" w:cs="Times New Roman"/>
          <w:sz w:val="20"/>
          <w:szCs w:val="20"/>
          <w:lang w:eastAsia="ru-RU"/>
        </w:rPr>
        <w:t>пин-кодом</w:t>
      </w:r>
      <w:proofErr w:type="spellEnd"/>
      <w:r w:rsidRPr="00916A22">
        <w:rPr>
          <w:rFonts w:ascii="Times New Roman" w:hAnsi="Times New Roman" w:cs="Times New Roman"/>
          <w:sz w:val="20"/>
          <w:szCs w:val="20"/>
          <w:lang w:eastAsia="ru-RU"/>
        </w:rPr>
        <w:t>. При этом сами «</w:t>
      </w:r>
      <w:proofErr w:type="spellStart"/>
      <w:r w:rsidRPr="00916A22">
        <w:rPr>
          <w:rFonts w:ascii="Times New Roman" w:hAnsi="Times New Roman" w:cs="Times New Roman"/>
          <w:sz w:val="20"/>
          <w:szCs w:val="20"/>
          <w:lang w:eastAsia="ru-RU"/>
        </w:rPr>
        <w:t>дропы</w:t>
      </w:r>
      <w:proofErr w:type="spellEnd"/>
      <w:r w:rsidRPr="00916A22">
        <w:rPr>
          <w:rFonts w:ascii="Times New Roman" w:hAnsi="Times New Roman" w:cs="Times New Roman"/>
          <w:sz w:val="20"/>
          <w:szCs w:val="20"/>
          <w:lang w:eastAsia="ru-RU"/>
        </w:rPr>
        <w:t>» становятся соучастниками преступления, даже если до конца не понимают последствия своих действий. Чаще всего в «группу риска» попадают подростки, студенты, которые ищут быстрый заработок, и люди пожилого возраста.</w:t>
      </w:r>
    </w:p>
    <w:p w:rsidR="00B2790B" w:rsidRPr="00916A22" w:rsidRDefault="00B2790B" w:rsidP="00B2790B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16A22">
        <w:rPr>
          <w:rFonts w:ascii="Times New Roman" w:hAnsi="Times New Roman" w:cs="Times New Roman"/>
          <w:sz w:val="20"/>
          <w:szCs w:val="20"/>
          <w:lang w:eastAsia="ru-RU"/>
        </w:rPr>
        <w:t xml:space="preserve">Способами привлечения подставных лиц могут быть как личные знакомства, так и обычные объявления с предложением интересной работы с предложением быстрого роста заработка. Объявления </w:t>
      </w:r>
      <w:proofErr w:type="gramStart"/>
      <w:r w:rsidRPr="00916A22">
        <w:rPr>
          <w:rFonts w:ascii="Times New Roman" w:hAnsi="Times New Roman" w:cs="Times New Roman"/>
          <w:sz w:val="20"/>
          <w:szCs w:val="20"/>
          <w:lang w:eastAsia="ru-RU"/>
        </w:rPr>
        <w:t>размещаются</w:t>
      </w:r>
      <w:proofErr w:type="gramEnd"/>
      <w:r w:rsidRPr="00916A22">
        <w:rPr>
          <w:rFonts w:ascii="Times New Roman" w:hAnsi="Times New Roman" w:cs="Times New Roman"/>
          <w:sz w:val="20"/>
          <w:szCs w:val="20"/>
          <w:lang w:eastAsia="ru-RU"/>
        </w:rPr>
        <w:t xml:space="preserve"> как правило в сети «Интернет», на сайтах кадровых агентств, форумах, в социальных сетях и в </w:t>
      </w:r>
      <w:proofErr w:type="spellStart"/>
      <w:r w:rsidRPr="00916A22">
        <w:rPr>
          <w:rFonts w:ascii="Times New Roman" w:hAnsi="Times New Roman" w:cs="Times New Roman"/>
          <w:sz w:val="20"/>
          <w:szCs w:val="20"/>
          <w:lang w:eastAsia="ru-RU"/>
        </w:rPr>
        <w:t>телеграмм-каналах</w:t>
      </w:r>
      <w:proofErr w:type="spellEnd"/>
      <w:r w:rsidRPr="00916A22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B2790B" w:rsidRPr="00916A22" w:rsidRDefault="00B2790B" w:rsidP="00B2790B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16A22">
        <w:rPr>
          <w:rFonts w:ascii="Times New Roman" w:hAnsi="Times New Roman" w:cs="Times New Roman"/>
          <w:sz w:val="20"/>
          <w:szCs w:val="20"/>
          <w:lang w:eastAsia="ru-RU"/>
        </w:rPr>
        <w:t>Вместе с тем за участие в преступных схемах в качестве «</w:t>
      </w:r>
      <w:proofErr w:type="spellStart"/>
      <w:r w:rsidRPr="00916A22">
        <w:rPr>
          <w:rFonts w:ascii="Times New Roman" w:hAnsi="Times New Roman" w:cs="Times New Roman"/>
          <w:sz w:val="20"/>
          <w:szCs w:val="20"/>
          <w:lang w:eastAsia="ru-RU"/>
        </w:rPr>
        <w:t>дропа</w:t>
      </w:r>
      <w:proofErr w:type="spellEnd"/>
      <w:r w:rsidRPr="00916A22">
        <w:rPr>
          <w:rFonts w:ascii="Times New Roman" w:hAnsi="Times New Roman" w:cs="Times New Roman"/>
          <w:sz w:val="20"/>
          <w:szCs w:val="20"/>
          <w:lang w:eastAsia="ru-RU"/>
        </w:rPr>
        <w:t>» следуют неблагоприятные последствия. Так, банками проверяются операции в целях выявления клиентов с признаками «</w:t>
      </w:r>
      <w:proofErr w:type="spellStart"/>
      <w:r w:rsidRPr="00916A22">
        <w:rPr>
          <w:rFonts w:ascii="Times New Roman" w:hAnsi="Times New Roman" w:cs="Times New Roman"/>
          <w:sz w:val="20"/>
          <w:szCs w:val="20"/>
          <w:lang w:eastAsia="ru-RU"/>
        </w:rPr>
        <w:t>дропа</w:t>
      </w:r>
      <w:proofErr w:type="spellEnd"/>
      <w:r w:rsidRPr="00916A22">
        <w:rPr>
          <w:rFonts w:ascii="Times New Roman" w:hAnsi="Times New Roman" w:cs="Times New Roman"/>
          <w:sz w:val="20"/>
          <w:szCs w:val="20"/>
          <w:lang w:eastAsia="ru-RU"/>
        </w:rPr>
        <w:t>», указанные клиенты ставятся на дополнительный учет, вводятся ограничения на получение новых карт, иных электронных сре</w:t>
      </w:r>
      <w:proofErr w:type="gramStart"/>
      <w:r w:rsidRPr="00916A22">
        <w:rPr>
          <w:rFonts w:ascii="Times New Roman" w:hAnsi="Times New Roman" w:cs="Times New Roman"/>
          <w:sz w:val="20"/>
          <w:szCs w:val="20"/>
          <w:lang w:eastAsia="ru-RU"/>
        </w:rPr>
        <w:t>дств пл</w:t>
      </w:r>
      <w:proofErr w:type="gramEnd"/>
      <w:r w:rsidRPr="00916A22">
        <w:rPr>
          <w:rFonts w:ascii="Times New Roman" w:hAnsi="Times New Roman" w:cs="Times New Roman"/>
          <w:sz w:val="20"/>
          <w:szCs w:val="20"/>
          <w:lang w:eastAsia="ru-RU"/>
        </w:rPr>
        <w:t>атежа и на проведение финансовых операций по выпущенным картам. При выявлении банками состава  и участников «</w:t>
      </w:r>
      <w:proofErr w:type="spellStart"/>
      <w:r w:rsidRPr="00916A22">
        <w:rPr>
          <w:rFonts w:ascii="Times New Roman" w:hAnsi="Times New Roman" w:cs="Times New Roman"/>
          <w:sz w:val="20"/>
          <w:szCs w:val="20"/>
          <w:lang w:eastAsia="ru-RU"/>
        </w:rPr>
        <w:t>дроп</w:t>
      </w:r>
      <w:proofErr w:type="spellEnd"/>
      <w:proofErr w:type="gramStart"/>
      <w:r w:rsidRPr="00916A22">
        <w:rPr>
          <w:rFonts w:ascii="Times New Roman" w:hAnsi="Times New Roman" w:cs="Times New Roman"/>
          <w:sz w:val="20"/>
          <w:szCs w:val="20"/>
          <w:lang w:eastAsia="ru-RU"/>
        </w:rPr>
        <w:t>»-</w:t>
      </w:r>
      <w:proofErr w:type="gramEnd"/>
      <w:r w:rsidRPr="00916A22">
        <w:rPr>
          <w:rFonts w:ascii="Times New Roman" w:hAnsi="Times New Roman" w:cs="Times New Roman"/>
          <w:sz w:val="20"/>
          <w:szCs w:val="20"/>
          <w:lang w:eastAsia="ru-RU"/>
        </w:rPr>
        <w:t xml:space="preserve">схемы по </w:t>
      </w:r>
      <w:proofErr w:type="spellStart"/>
      <w:r w:rsidRPr="00916A22">
        <w:rPr>
          <w:rFonts w:ascii="Times New Roman" w:hAnsi="Times New Roman" w:cs="Times New Roman"/>
          <w:sz w:val="20"/>
          <w:szCs w:val="20"/>
          <w:lang w:eastAsia="ru-RU"/>
        </w:rPr>
        <w:t>обналичиванию</w:t>
      </w:r>
      <w:proofErr w:type="spellEnd"/>
      <w:r w:rsidRPr="00916A22">
        <w:rPr>
          <w:rFonts w:ascii="Times New Roman" w:hAnsi="Times New Roman" w:cs="Times New Roman"/>
          <w:sz w:val="20"/>
          <w:szCs w:val="20"/>
          <w:lang w:eastAsia="ru-RU"/>
        </w:rPr>
        <w:t xml:space="preserve"> денежных средств информация о таких клиентах и операциях направляется в правоохранительные органы.</w:t>
      </w:r>
    </w:p>
    <w:p w:rsidR="00B2790B" w:rsidRPr="00916A22" w:rsidRDefault="00B2790B" w:rsidP="00B2790B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16A22">
        <w:rPr>
          <w:rFonts w:ascii="Times New Roman" w:hAnsi="Times New Roman" w:cs="Times New Roman"/>
          <w:sz w:val="20"/>
          <w:szCs w:val="20"/>
          <w:lang w:eastAsia="ru-RU"/>
        </w:rPr>
        <w:t>Участие в преступных схемах в качестве «</w:t>
      </w:r>
      <w:proofErr w:type="spellStart"/>
      <w:r w:rsidRPr="00916A22">
        <w:rPr>
          <w:rFonts w:ascii="Times New Roman" w:hAnsi="Times New Roman" w:cs="Times New Roman"/>
          <w:sz w:val="20"/>
          <w:szCs w:val="20"/>
          <w:lang w:eastAsia="ru-RU"/>
        </w:rPr>
        <w:t>дропа</w:t>
      </w:r>
      <w:proofErr w:type="spellEnd"/>
      <w:r w:rsidRPr="00916A22">
        <w:rPr>
          <w:rFonts w:ascii="Times New Roman" w:hAnsi="Times New Roman" w:cs="Times New Roman"/>
          <w:sz w:val="20"/>
          <w:szCs w:val="20"/>
          <w:lang w:eastAsia="ru-RU"/>
        </w:rPr>
        <w:t>» влечет уголовную ответственность, в том числе по статьям 187 УК РФ (неправомерный оборот сре</w:t>
      </w:r>
      <w:proofErr w:type="gramStart"/>
      <w:r w:rsidRPr="00916A22">
        <w:rPr>
          <w:rFonts w:ascii="Times New Roman" w:hAnsi="Times New Roman" w:cs="Times New Roman"/>
          <w:sz w:val="20"/>
          <w:szCs w:val="20"/>
          <w:lang w:eastAsia="ru-RU"/>
        </w:rPr>
        <w:t>дств пл</w:t>
      </w:r>
      <w:proofErr w:type="gramEnd"/>
      <w:r w:rsidRPr="00916A22">
        <w:rPr>
          <w:rFonts w:ascii="Times New Roman" w:hAnsi="Times New Roman" w:cs="Times New Roman"/>
          <w:sz w:val="20"/>
          <w:szCs w:val="20"/>
          <w:lang w:eastAsia="ru-RU"/>
        </w:rPr>
        <w:t>атежей), 159 УК РФ (мошенничество).</w:t>
      </w:r>
    </w:p>
    <w:p w:rsidR="00B2790B" w:rsidRPr="00916A22" w:rsidRDefault="00B2790B" w:rsidP="00B2790B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16A22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С информацией о случаях, когда Вы </w:t>
      </w:r>
      <w:proofErr w:type="gramStart"/>
      <w:r w:rsidRPr="00916A22">
        <w:rPr>
          <w:rFonts w:ascii="Times New Roman" w:hAnsi="Times New Roman" w:cs="Times New Roman"/>
          <w:sz w:val="20"/>
          <w:szCs w:val="20"/>
          <w:lang w:eastAsia="ru-RU"/>
        </w:rPr>
        <w:t>стали</w:t>
      </w:r>
      <w:proofErr w:type="gramEnd"/>
      <w:r w:rsidRPr="00916A22">
        <w:rPr>
          <w:rFonts w:ascii="Times New Roman" w:hAnsi="Times New Roman" w:cs="Times New Roman"/>
          <w:sz w:val="20"/>
          <w:szCs w:val="20"/>
          <w:lang w:eastAsia="ru-RU"/>
        </w:rPr>
        <w:t xml:space="preserve"> жертвой мошенников, заблуждаясь, стали участником нелегальной схемы, следует обращаться в правоохранительные органы.</w:t>
      </w:r>
    </w:p>
    <w:p w:rsidR="00B2790B" w:rsidRPr="00916A22" w:rsidRDefault="00B2790B" w:rsidP="00B2790B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B2790B" w:rsidRPr="00916A22" w:rsidRDefault="00B2790B" w:rsidP="00B2790B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916A22">
        <w:rPr>
          <w:rFonts w:ascii="Times New Roman" w:hAnsi="Times New Roman" w:cs="Times New Roman"/>
          <w:sz w:val="20"/>
          <w:szCs w:val="20"/>
        </w:rPr>
        <w:t xml:space="preserve">Помощник прокурора </w:t>
      </w:r>
    </w:p>
    <w:p w:rsidR="00B2790B" w:rsidRPr="00916A22" w:rsidRDefault="00B2790B" w:rsidP="00B2790B">
      <w:pPr>
        <w:pStyle w:val="a5"/>
        <w:tabs>
          <w:tab w:val="left" w:pos="8100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6A22">
        <w:rPr>
          <w:rFonts w:ascii="Times New Roman" w:hAnsi="Times New Roman" w:cs="Times New Roman"/>
          <w:sz w:val="20"/>
          <w:szCs w:val="20"/>
        </w:rPr>
        <w:t>Чулымского</w:t>
      </w:r>
      <w:proofErr w:type="spellEnd"/>
      <w:r w:rsidRPr="00916A22">
        <w:rPr>
          <w:rFonts w:ascii="Times New Roman" w:hAnsi="Times New Roman" w:cs="Times New Roman"/>
          <w:sz w:val="20"/>
          <w:szCs w:val="20"/>
        </w:rPr>
        <w:t xml:space="preserve"> района                                                                        С.Ю. </w:t>
      </w:r>
      <w:proofErr w:type="spellStart"/>
      <w:r w:rsidRPr="00916A22">
        <w:rPr>
          <w:rFonts w:ascii="Times New Roman" w:hAnsi="Times New Roman" w:cs="Times New Roman"/>
          <w:sz w:val="20"/>
          <w:szCs w:val="20"/>
        </w:rPr>
        <w:t>Тилимович</w:t>
      </w:r>
      <w:proofErr w:type="spellEnd"/>
    </w:p>
    <w:p w:rsidR="00942C53" w:rsidRPr="00916A22" w:rsidRDefault="00942C53" w:rsidP="00F049A1">
      <w:pPr>
        <w:rPr>
          <w:rFonts w:ascii="Times New Roman" w:hAnsi="Times New Roman"/>
          <w:sz w:val="20"/>
          <w:szCs w:val="20"/>
        </w:rPr>
      </w:pPr>
    </w:p>
    <w:p w:rsidR="00B2790B" w:rsidRPr="00916A22" w:rsidRDefault="00B2790B" w:rsidP="00A85525">
      <w:pPr>
        <w:spacing w:after="0"/>
        <w:ind w:right="175"/>
        <w:jc w:val="center"/>
        <w:rPr>
          <w:rFonts w:ascii="Times New Roman" w:hAnsi="Times New Roman"/>
          <w:b/>
          <w:sz w:val="20"/>
          <w:szCs w:val="20"/>
        </w:rPr>
      </w:pPr>
      <w:r w:rsidRPr="00916A22">
        <w:rPr>
          <w:rFonts w:ascii="Times New Roman" w:hAnsi="Times New Roman"/>
          <w:b/>
          <w:sz w:val="20"/>
          <w:szCs w:val="20"/>
        </w:rPr>
        <w:t xml:space="preserve">АДМИНИСТРАЦИЯ  КАЯКСКОГО СЕЛЬСОВЕТА </w:t>
      </w:r>
    </w:p>
    <w:p w:rsidR="00B2790B" w:rsidRPr="00916A22" w:rsidRDefault="00B2790B" w:rsidP="00A85525">
      <w:pPr>
        <w:spacing w:after="0"/>
        <w:ind w:right="175"/>
        <w:jc w:val="center"/>
        <w:rPr>
          <w:rFonts w:ascii="Times New Roman" w:hAnsi="Times New Roman"/>
          <w:b/>
          <w:sz w:val="20"/>
          <w:szCs w:val="20"/>
        </w:rPr>
      </w:pPr>
      <w:r w:rsidRPr="00916A22">
        <w:rPr>
          <w:rFonts w:ascii="Times New Roman" w:hAnsi="Times New Roman"/>
          <w:b/>
          <w:sz w:val="20"/>
          <w:szCs w:val="20"/>
        </w:rPr>
        <w:t>ЧУЛЫМСКОГО РАЙОНА</w:t>
      </w:r>
    </w:p>
    <w:p w:rsidR="00B2790B" w:rsidRPr="00916A22" w:rsidRDefault="00B2790B" w:rsidP="00A85525">
      <w:pPr>
        <w:spacing w:after="0"/>
        <w:ind w:right="175"/>
        <w:jc w:val="center"/>
        <w:rPr>
          <w:rFonts w:ascii="Times New Roman" w:hAnsi="Times New Roman"/>
          <w:b/>
          <w:sz w:val="20"/>
          <w:szCs w:val="20"/>
        </w:rPr>
      </w:pPr>
      <w:r w:rsidRPr="00916A22">
        <w:rPr>
          <w:rFonts w:ascii="Times New Roman" w:hAnsi="Times New Roman"/>
          <w:b/>
          <w:sz w:val="20"/>
          <w:szCs w:val="20"/>
        </w:rPr>
        <w:t>НОВОСИБИРСКОЙ ОБЛАСТИ</w:t>
      </w:r>
    </w:p>
    <w:p w:rsidR="00B2790B" w:rsidRPr="00916A22" w:rsidRDefault="00B2790B" w:rsidP="00A85525">
      <w:pPr>
        <w:spacing w:after="0"/>
        <w:ind w:right="175"/>
        <w:rPr>
          <w:rFonts w:ascii="Times New Roman" w:hAnsi="Times New Roman"/>
          <w:sz w:val="20"/>
          <w:szCs w:val="20"/>
        </w:rPr>
      </w:pPr>
    </w:p>
    <w:p w:rsidR="00B2790B" w:rsidRPr="00916A22" w:rsidRDefault="00B2790B" w:rsidP="00A85525">
      <w:pPr>
        <w:spacing w:after="0"/>
        <w:ind w:right="175"/>
        <w:jc w:val="center"/>
        <w:rPr>
          <w:rFonts w:ascii="Times New Roman" w:hAnsi="Times New Roman"/>
          <w:b/>
          <w:sz w:val="20"/>
          <w:szCs w:val="20"/>
        </w:rPr>
      </w:pPr>
      <w:r w:rsidRPr="00916A22">
        <w:rPr>
          <w:rFonts w:ascii="Times New Roman" w:hAnsi="Times New Roman"/>
          <w:b/>
          <w:sz w:val="20"/>
          <w:szCs w:val="20"/>
        </w:rPr>
        <w:t>ПОСТАНОВЛЕНИЕ</w:t>
      </w:r>
    </w:p>
    <w:p w:rsidR="00B2790B" w:rsidRPr="00916A22" w:rsidRDefault="00B2790B" w:rsidP="00A8552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B2790B" w:rsidRPr="00916A22" w:rsidRDefault="00A85525" w:rsidP="00B2790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="00B2790B" w:rsidRPr="00916A22">
        <w:rPr>
          <w:rFonts w:ascii="Times New Roman" w:hAnsi="Times New Roman"/>
          <w:sz w:val="20"/>
          <w:szCs w:val="20"/>
        </w:rPr>
        <w:t xml:space="preserve">от " 16"января  2024 года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="00B2790B" w:rsidRPr="00916A22">
        <w:rPr>
          <w:rFonts w:ascii="Times New Roman" w:hAnsi="Times New Roman"/>
          <w:sz w:val="20"/>
          <w:szCs w:val="20"/>
        </w:rPr>
        <w:t xml:space="preserve">      </w:t>
      </w:r>
      <w:proofErr w:type="gramStart"/>
      <w:r w:rsidR="00B2790B" w:rsidRPr="00916A22">
        <w:rPr>
          <w:rFonts w:ascii="Times New Roman" w:hAnsi="Times New Roman"/>
          <w:sz w:val="20"/>
          <w:szCs w:val="20"/>
        </w:rPr>
        <w:t>с</w:t>
      </w:r>
      <w:proofErr w:type="gramEnd"/>
      <w:r w:rsidR="00B2790B" w:rsidRPr="00916A22">
        <w:rPr>
          <w:rFonts w:ascii="Times New Roman" w:hAnsi="Times New Roman"/>
          <w:sz w:val="20"/>
          <w:szCs w:val="20"/>
        </w:rPr>
        <w:t xml:space="preserve">. Золотая Грива                             №  1            </w:t>
      </w:r>
    </w:p>
    <w:p w:rsidR="00B2790B" w:rsidRPr="00916A22" w:rsidRDefault="00B2790B" w:rsidP="00B2790B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9849" w:type="dxa"/>
        <w:tblLook w:val="0000"/>
      </w:tblPr>
      <w:tblGrid>
        <w:gridCol w:w="9849"/>
      </w:tblGrid>
      <w:tr w:rsidR="00B2790B" w:rsidRPr="00916A22" w:rsidTr="00447053">
        <w:trPr>
          <w:trHeight w:val="584"/>
        </w:trPr>
        <w:tc>
          <w:tcPr>
            <w:tcW w:w="9849" w:type="dxa"/>
          </w:tcPr>
          <w:p w:rsidR="00B2790B" w:rsidRPr="00916A22" w:rsidRDefault="00B2790B" w:rsidP="004470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 xml:space="preserve">Об утверждении перечня  должностных лиц администрации  </w:t>
            </w:r>
            <w:proofErr w:type="spellStart"/>
            <w:r w:rsidRPr="00916A22">
              <w:rPr>
                <w:rFonts w:ascii="Times New Roman" w:hAnsi="Times New Roman"/>
                <w:sz w:val="20"/>
                <w:szCs w:val="20"/>
              </w:rPr>
              <w:t>Каякского</w:t>
            </w:r>
            <w:proofErr w:type="spellEnd"/>
            <w:r w:rsidRPr="00916A22">
              <w:rPr>
                <w:rFonts w:ascii="Times New Roman" w:hAnsi="Times New Roman"/>
                <w:sz w:val="20"/>
                <w:szCs w:val="20"/>
              </w:rPr>
              <w:t xml:space="preserve"> сельсовета  </w:t>
            </w:r>
            <w:proofErr w:type="spellStart"/>
            <w:r w:rsidRPr="00916A22">
              <w:rPr>
                <w:rFonts w:ascii="Times New Roman" w:hAnsi="Times New Roman"/>
                <w:sz w:val="20"/>
                <w:szCs w:val="20"/>
              </w:rPr>
              <w:t>Чулымского</w:t>
            </w:r>
            <w:proofErr w:type="spellEnd"/>
            <w:r w:rsidRPr="00916A22">
              <w:rPr>
                <w:rFonts w:ascii="Times New Roman" w:hAnsi="Times New Roman"/>
                <w:sz w:val="20"/>
                <w:szCs w:val="20"/>
              </w:rPr>
              <w:t xml:space="preserve"> района Новосибирской области, уполномоченных составлять протоколы об административных правонарушениях</w:t>
            </w:r>
          </w:p>
          <w:p w:rsidR="00B2790B" w:rsidRPr="00916A22" w:rsidRDefault="00B2790B" w:rsidP="004470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2790B" w:rsidRPr="00916A22" w:rsidRDefault="00B2790B" w:rsidP="00B2790B">
      <w:pPr>
        <w:ind w:firstLine="708"/>
        <w:jc w:val="both"/>
        <w:rPr>
          <w:rFonts w:ascii="Times New Roman" w:hAnsi="Times New Roman"/>
          <w:sz w:val="20"/>
          <w:szCs w:val="20"/>
        </w:rPr>
      </w:pPr>
    </w:p>
    <w:p w:rsidR="00B2790B" w:rsidRPr="00916A22" w:rsidRDefault="00B2790B" w:rsidP="00B2790B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В соответствии с Законом  Новосибирской области от 14.02.2003 года   № 99-ОЗ «Об административных правонарушениях в Новосибирской области», администрация   </w:t>
      </w:r>
      <w:proofErr w:type="spellStart"/>
      <w:r w:rsidRPr="00916A22">
        <w:rPr>
          <w:rFonts w:ascii="Times New Roman" w:hAnsi="Times New Roman"/>
          <w:sz w:val="20"/>
          <w:szCs w:val="20"/>
        </w:rPr>
        <w:t>Каякского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сельсовета  </w:t>
      </w:r>
      <w:proofErr w:type="spellStart"/>
      <w:r w:rsidRPr="00916A22">
        <w:rPr>
          <w:rFonts w:ascii="Times New Roman" w:hAnsi="Times New Roman"/>
          <w:sz w:val="20"/>
          <w:szCs w:val="20"/>
        </w:rPr>
        <w:t>Чулымского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района Новосибирской области</w:t>
      </w:r>
    </w:p>
    <w:p w:rsidR="00B2790B" w:rsidRPr="00916A22" w:rsidRDefault="00B2790B" w:rsidP="00B2790B">
      <w:pPr>
        <w:ind w:firstLine="567"/>
        <w:jc w:val="both"/>
        <w:rPr>
          <w:rFonts w:ascii="Times New Roman" w:hAnsi="Times New Roman"/>
          <w:sz w:val="20"/>
          <w:szCs w:val="20"/>
        </w:rPr>
      </w:pPr>
    </w:p>
    <w:p w:rsidR="00B2790B" w:rsidRPr="00916A22" w:rsidRDefault="00B2790B" w:rsidP="00B2790B">
      <w:pPr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ПОСТАНОВЛЯЕТ: </w:t>
      </w:r>
    </w:p>
    <w:p w:rsidR="00B2790B" w:rsidRPr="00916A22" w:rsidRDefault="00B2790B" w:rsidP="00B2790B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1.Утвердить перечень должностных лиц администрации  </w:t>
      </w:r>
      <w:proofErr w:type="spellStart"/>
      <w:r w:rsidRPr="00916A22">
        <w:rPr>
          <w:rFonts w:ascii="Times New Roman" w:hAnsi="Times New Roman"/>
          <w:sz w:val="20"/>
          <w:szCs w:val="20"/>
        </w:rPr>
        <w:t>Каякского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сельсовета  </w:t>
      </w:r>
      <w:proofErr w:type="spellStart"/>
      <w:r w:rsidRPr="00916A22">
        <w:rPr>
          <w:rFonts w:ascii="Times New Roman" w:hAnsi="Times New Roman"/>
          <w:sz w:val="20"/>
          <w:szCs w:val="20"/>
        </w:rPr>
        <w:t>Чулымского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района Новосибирской области, уполномоченных составлять протоколы об административных правонарушениях согласно приложению.</w:t>
      </w:r>
    </w:p>
    <w:p w:rsidR="00B2790B" w:rsidRPr="00916A22" w:rsidRDefault="00B2790B" w:rsidP="00B2790B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2. Признать утратившим силу: постановление администрации  </w:t>
      </w:r>
      <w:proofErr w:type="spellStart"/>
      <w:r w:rsidRPr="00916A22">
        <w:rPr>
          <w:rFonts w:ascii="Times New Roman" w:hAnsi="Times New Roman"/>
          <w:sz w:val="20"/>
          <w:szCs w:val="20"/>
        </w:rPr>
        <w:t>Каякского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 сельсовета </w:t>
      </w:r>
      <w:proofErr w:type="spellStart"/>
      <w:r w:rsidRPr="00916A22">
        <w:rPr>
          <w:rFonts w:ascii="Times New Roman" w:hAnsi="Times New Roman"/>
          <w:sz w:val="20"/>
          <w:szCs w:val="20"/>
        </w:rPr>
        <w:t>Чулымского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района Новосибирской области от 15 мая 2023 года № "Об утверждении перечня  должностных лиц администрации  </w:t>
      </w:r>
      <w:proofErr w:type="spellStart"/>
      <w:r w:rsidRPr="00916A22">
        <w:rPr>
          <w:rFonts w:ascii="Times New Roman" w:hAnsi="Times New Roman"/>
          <w:sz w:val="20"/>
          <w:szCs w:val="20"/>
        </w:rPr>
        <w:t>Каякского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сельсовета  </w:t>
      </w:r>
      <w:proofErr w:type="spellStart"/>
      <w:r w:rsidRPr="00916A22">
        <w:rPr>
          <w:rFonts w:ascii="Times New Roman" w:hAnsi="Times New Roman"/>
          <w:sz w:val="20"/>
          <w:szCs w:val="20"/>
        </w:rPr>
        <w:t>Чулымского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района Новосибирской области, уполномоченных составлять протоколы об административных правонарушениях".</w:t>
      </w:r>
    </w:p>
    <w:p w:rsidR="00B2790B" w:rsidRPr="00916A22" w:rsidRDefault="00B2790B" w:rsidP="00B2790B">
      <w:pPr>
        <w:spacing w:line="240" w:lineRule="atLeast"/>
        <w:ind w:firstLine="708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3. Опубликовать настоящее постановление в периодическом печатном издании органа местного самоуправления « </w:t>
      </w:r>
      <w:proofErr w:type="spellStart"/>
      <w:r w:rsidRPr="00916A22">
        <w:rPr>
          <w:rFonts w:ascii="Times New Roman" w:hAnsi="Times New Roman"/>
          <w:sz w:val="20"/>
          <w:szCs w:val="20"/>
        </w:rPr>
        <w:t>Каякский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вестник» и разместить на официальном сайте администрации </w:t>
      </w:r>
      <w:proofErr w:type="spellStart"/>
      <w:r w:rsidRPr="00916A22">
        <w:rPr>
          <w:rFonts w:ascii="Times New Roman" w:hAnsi="Times New Roman"/>
          <w:sz w:val="20"/>
          <w:szCs w:val="20"/>
        </w:rPr>
        <w:t>Каякского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сельсовета  </w:t>
      </w:r>
      <w:proofErr w:type="spellStart"/>
      <w:r w:rsidRPr="00916A22">
        <w:rPr>
          <w:rFonts w:ascii="Times New Roman" w:hAnsi="Times New Roman"/>
          <w:sz w:val="20"/>
          <w:szCs w:val="20"/>
        </w:rPr>
        <w:t>Чулымского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района Новосибирской области.</w:t>
      </w:r>
    </w:p>
    <w:p w:rsidR="00B2790B" w:rsidRPr="00916A22" w:rsidRDefault="00B2790B" w:rsidP="00B2790B">
      <w:pPr>
        <w:jc w:val="both"/>
        <w:rPr>
          <w:rFonts w:ascii="Times New Roman" w:hAnsi="Times New Roman"/>
          <w:sz w:val="20"/>
          <w:szCs w:val="20"/>
        </w:rPr>
      </w:pPr>
    </w:p>
    <w:p w:rsidR="00B2790B" w:rsidRPr="00916A22" w:rsidRDefault="00B2790B" w:rsidP="00A8552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Глава  </w:t>
      </w:r>
      <w:proofErr w:type="spellStart"/>
      <w:r w:rsidRPr="00916A22">
        <w:rPr>
          <w:rFonts w:ascii="Times New Roman" w:hAnsi="Times New Roman"/>
          <w:sz w:val="20"/>
          <w:szCs w:val="20"/>
        </w:rPr>
        <w:t>Каякского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сельсовета                                                         </w:t>
      </w:r>
    </w:p>
    <w:p w:rsidR="00B2790B" w:rsidRPr="00916A22" w:rsidRDefault="00B2790B" w:rsidP="00A85525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916A22">
        <w:rPr>
          <w:rFonts w:ascii="Times New Roman" w:hAnsi="Times New Roman"/>
          <w:sz w:val="20"/>
          <w:szCs w:val="20"/>
        </w:rPr>
        <w:t>Чулымского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района Новосибирской области                     О.Н. </w:t>
      </w:r>
      <w:proofErr w:type="spellStart"/>
      <w:r w:rsidRPr="00916A22">
        <w:rPr>
          <w:rFonts w:ascii="Times New Roman" w:hAnsi="Times New Roman"/>
          <w:sz w:val="20"/>
          <w:szCs w:val="20"/>
        </w:rPr>
        <w:t>Дурнева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     </w:t>
      </w:r>
    </w:p>
    <w:p w:rsidR="00B2790B" w:rsidRPr="00916A22" w:rsidRDefault="00B2790B" w:rsidP="00A85525">
      <w:pPr>
        <w:spacing w:after="0"/>
        <w:rPr>
          <w:rFonts w:ascii="Times New Roman" w:hAnsi="Times New Roman"/>
          <w:sz w:val="20"/>
          <w:szCs w:val="20"/>
        </w:rPr>
      </w:pPr>
    </w:p>
    <w:p w:rsidR="00B2790B" w:rsidRPr="00916A22" w:rsidRDefault="00B2790B" w:rsidP="00B2790B">
      <w:pPr>
        <w:rPr>
          <w:rFonts w:ascii="Times New Roman" w:hAnsi="Times New Roman"/>
          <w:sz w:val="20"/>
          <w:szCs w:val="20"/>
        </w:rPr>
      </w:pPr>
    </w:p>
    <w:p w:rsidR="00B2790B" w:rsidRPr="00916A22" w:rsidRDefault="00B2790B" w:rsidP="00B2790B">
      <w:pPr>
        <w:rPr>
          <w:rFonts w:ascii="Times New Roman" w:hAnsi="Times New Roman"/>
          <w:sz w:val="20"/>
          <w:szCs w:val="20"/>
        </w:rPr>
      </w:pPr>
    </w:p>
    <w:p w:rsidR="00B2790B" w:rsidRPr="00916A22" w:rsidRDefault="00B2790B" w:rsidP="00B2790B">
      <w:pPr>
        <w:rPr>
          <w:rFonts w:ascii="Times New Roman" w:hAnsi="Times New Roman"/>
          <w:sz w:val="20"/>
          <w:szCs w:val="20"/>
        </w:rPr>
      </w:pPr>
    </w:p>
    <w:p w:rsidR="00B2790B" w:rsidRPr="00916A22" w:rsidRDefault="00B2790B" w:rsidP="00B2790B">
      <w:pPr>
        <w:rPr>
          <w:rFonts w:ascii="Times New Roman" w:hAnsi="Times New Roman"/>
          <w:sz w:val="20"/>
          <w:szCs w:val="20"/>
        </w:rPr>
      </w:pPr>
    </w:p>
    <w:p w:rsidR="00B2790B" w:rsidRPr="00916A22" w:rsidRDefault="00B2790B" w:rsidP="00B2790B">
      <w:pPr>
        <w:rPr>
          <w:rFonts w:ascii="Times New Roman" w:hAnsi="Times New Roman"/>
          <w:sz w:val="20"/>
          <w:szCs w:val="20"/>
        </w:rPr>
      </w:pPr>
    </w:p>
    <w:p w:rsidR="00B2790B" w:rsidRPr="00916A22" w:rsidRDefault="00B2790B" w:rsidP="00B2790B">
      <w:pPr>
        <w:rPr>
          <w:rFonts w:ascii="Times New Roman" w:hAnsi="Times New Roman"/>
          <w:sz w:val="20"/>
          <w:szCs w:val="20"/>
        </w:rPr>
      </w:pPr>
    </w:p>
    <w:p w:rsidR="00B2790B" w:rsidRPr="00916A22" w:rsidRDefault="00B2790B" w:rsidP="00B2790B">
      <w:pPr>
        <w:rPr>
          <w:rFonts w:ascii="Times New Roman" w:hAnsi="Times New Roman"/>
          <w:sz w:val="20"/>
          <w:szCs w:val="20"/>
        </w:rPr>
      </w:pPr>
    </w:p>
    <w:p w:rsidR="00B2790B" w:rsidRPr="00916A22" w:rsidRDefault="00B2790B" w:rsidP="00B2790B">
      <w:pPr>
        <w:rPr>
          <w:rFonts w:ascii="Times New Roman" w:hAnsi="Times New Roman"/>
          <w:sz w:val="20"/>
          <w:szCs w:val="20"/>
        </w:rPr>
      </w:pPr>
    </w:p>
    <w:p w:rsidR="00B2790B" w:rsidRPr="00916A22" w:rsidRDefault="00B2790B" w:rsidP="00B2790B">
      <w:pPr>
        <w:rPr>
          <w:rFonts w:ascii="Times New Roman" w:hAnsi="Times New Roman"/>
          <w:sz w:val="20"/>
          <w:szCs w:val="20"/>
        </w:rPr>
      </w:pPr>
    </w:p>
    <w:p w:rsidR="00B2790B" w:rsidRPr="00916A22" w:rsidRDefault="00B2790B" w:rsidP="00A85525">
      <w:pPr>
        <w:spacing w:after="0"/>
        <w:rPr>
          <w:rFonts w:ascii="Times New Roman" w:hAnsi="Times New Roman"/>
          <w:sz w:val="20"/>
          <w:szCs w:val="20"/>
        </w:rPr>
      </w:pPr>
    </w:p>
    <w:p w:rsidR="00B2790B" w:rsidRPr="00916A22" w:rsidRDefault="00B2790B" w:rsidP="00A8552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Приложение</w:t>
      </w:r>
    </w:p>
    <w:p w:rsidR="00B2790B" w:rsidRPr="00916A22" w:rsidRDefault="00B2790B" w:rsidP="00A8552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к постановлению</w:t>
      </w:r>
    </w:p>
    <w:p w:rsidR="00B2790B" w:rsidRPr="00916A22" w:rsidRDefault="00B2790B" w:rsidP="00A8552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администрации   </w:t>
      </w:r>
      <w:proofErr w:type="spellStart"/>
      <w:r w:rsidRPr="00916A22">
        <w:rPr>
          <w:rFonts w:ascii="Times New Roman" w:hAnsi="Times New Roman"/>
          <w:sz w:val="20"/>
          <w:szCs w:val="20"/>
        </w:rPr>
        <w:t>Каякского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 сельсовета </w:t>
      </w:r>
    </w:p>
    <w:p w:rsidR="00B2790B" w:rsidRPr="00916A22" w:rsidRDefault="00B2790B" w:rsidP="00A85525">
      <w:pPr>
        <w:spacing w:after="0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916A22">
        <w:rPr>
          <w:rFonts w:ascii="Times New Roman" w:hAnsi="Times New Roman"/>
          <w:sz w:val="20"/>
          <w:szCs w:val="20"/>
        </w:rPr>
        <w:t>Чулымского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 района</w:t>
      </w:r>
    </w:p>
    <w:p w:rsidR="00B2790B" w:rsidRPr="00916A22" w:rsidRDefault="00B2790B" w:rsidP="00A8552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lastRenderedPageBreak/>
        <w:t>Новосибирской области</w:t>
      </w:r>
    </w:p>
    <w:p w:rsidR="00B2790B" w:rsidRPr="00916A22" w:rsidRDefault="00B2790B" w:rsidP="00A8552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от  16.01.2024 № 1</w:t>
      </w:r>
    </w:p>
    <w:p w:rsidR="00B2790B" w:rsidRPr="00916A22" w:rsidRDefault="00B2790B" w:rsidP="00A8552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                             </w:t>
      </w:r>
    </w:p>
    <w:p w:rsidR="00B2790B" w:rsidRPr="00916A22" w:rsidRDefault="00B2790B" w:rsidP="00B2790B">
      <w:pPr>
        <w:jc w:val="center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ПЕРЕЧЕНЬ</w:t>
      </w:r>
    </w:p>
    <w:p w:rsidR="00B2790B" w:rsidRPr="00916A22" w:rsidRDefault="00B2790B" w:rsidP="00A8552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должностных лиц администрации </w:t>
      </w:r>
      <w:proofErr w:type="spellStart"/>
      <w:r w:rsidRPr="00916A22">
        <w:rPr>
          <w:rFonts w:ascii="Times New Roman" w:hAnsi="Times New Roman"/>
          <w:sz w:val="20"/>
          <w:szCs w:val="20"/>
        </w:rPr>
        <w:t>Каякского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 сельсовета </w:t>
      </w:r>
    </w:p>
    <w:p w:rsidR="00B2790B" w:rsidRPr="00916A22" w:rsidRDefault="00B2790B" w:rsidP="00A85525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916A22">
        <w:rPr>
          <w:rFonts w:ascii="Times New Roman" w:hAnsi="Times New Roman"/>
          <w:sz w:val="20"/>
          <w:szCs w:val="20"/>
        </w:rPr>
        <w:t>Чулымского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района Новосибирской области,  уполномоченных составлять протоколы  об административных правонарушениях</w:t>
      </w:r>
    </w:p>
    <w:p w:rsidR="00B2790B" w:rsidRPr="00916A22" w:rsidRDefault="00B2790B" w:rsidP="00B2790B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6"/>
        <w:gridCol w:w="2087"/>
        <w:gridCol w:w="7446"/>
      </w:tblGrid>
      <w:tr w:rsidR="00B2790B" w:rsidRPr="00916A22" w:rsidTr="00447053">
        <w:tc>
          <w:tcPr>
            <w:tcW w:w="356" w:type="dxa"/>
          </w:tcPr>
          <w:p w:rsidR="00B2790B" w:rsidRPr="00916A22" w:rsidRDefault="00B2790B" w:rsidP="00447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B2790B" w:rsidRPr="00916A22" w:rsidRDefault="00B2790B" w:rsidP="00447053">
            <w:pPr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B2790B" w:rsidRPr="00916A22" w:rsidRDefault="00B2790B" w:rsidP="00447053">
            <w:pPr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должностей</w:t>
            </w:r>
          </w:p>
        </w:tc>
        <w:tc>
          <w:tcPr>
            <w:tcW w:w="7446" w:type="dxa"/>
          </w:tcPr>
          <w:p w:rsidR="00B2790B" w:rsidRPr="00916A22" w:rsidRDefault="00B2790B" w:rsidP="004470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Статьи закона  Новосибирской области от 14.02.2003 года   № 99-ОЗ</w:t>
            </w:r>
          </w:p>
          <w:p w:rsidR="00B2790B" w:rsidRPr="00916A22" w:rsidRDefault="00B2790B" w:rsidP="004470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«Об административных правонарушениях в Новосибирской области», по которым должностные лица уполномочены составлять протоколы об административных правонарушениях</w:t>
            </w:r>
          </w:p>
        </w:tc>
      </w:tr>
      <w:tr w:rsidR="00B2790B" w:rsidRPr="00916A22" w:rsidTr="00A85525">
        <w:trPr>
          <w:trHeight w:val="4062"/>
        </w:trPr>
        <w:tc>
          <w:tcPr>
            <w:tcW w:w="356" w:type="dxa"/>
          </w:tcPr>
          <w:p w:rsidR="00B2790B" w:rsidRPr="00916A22" w:rsidRDefault="00B2790B" w:rsidP="00447053">
            <w:pPr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2790B" w:rsidRPr="00916A22" w:rsidRDefault="00B2790B" w:rsidP="004470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2790B" w:rsidRPr="00916A22" w:rsidRDefault="00B2790B" w:rsidP="004470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2790B" w:rsidRPr="00916A22" w:rsidRDefault="00B2790B" w:rsidP="004470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2790B" w:rsidRPr="00916A22" w:rsidRDefault="00B2790B" w:rsidP="004470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2790B" w:rsidRPr="00916A22" w:rsidRDefault="00B2790B" w:rsidP="004470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2790B" w:rsidRPr="00916A22" w:rsidRDefault="00B2790B" w:rsidP="004470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2790B" w:rsidRPr="00916A22" w:rsidRDefault="00B2790B" w:rsidP="004470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B2790B" w:rsidRPr="00916A22" w:rsidRDefault="00B2790B" w:rsidP="00447053">
            <w:pPr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 xml:space="preserve">Глава  </w:t>
            </w:r>
            <w:proofErr w:type="spellStart"/>
            <w:r w:rsidRPr="00916A22">
              <w:rPr>
                <w:rFonts w:ascii="Times New Roman" w:hAnsi="Times New Roman"/>
                <w:sz w:val="20"/>
                <w:szCs w:val="20"/>
              </w:rPr>
              <w:t>Каякского</w:t>
            </w:r>
            <w:proofErr w:type="spellEnd"/>
            <w:r w:rsidRPr="00916A22">
              <w:rPr>
                <w:rFonts w:ascii="Times New Roman" w:hAnsi="Times New Roman"/>
                <w:sz w:val="20"/>
                <w:szCs w:val="20"/>
              </w:rPr>
              <w:t xml:space="preserve"> сельсовета  </w:t>
            </w:r>
            <w:proofErr w:type="spellStart"/>
            <w:r w:rsidRPr="00916A22">
              <w:rPr>
                <w:rFonts w:ascii="Times New Roman" w:hAnsi="Times New Roman"/>
                <w:sz w:val="20"/>
                <w:szCs w:val="20"/>
              </w:rPr>
              <w:t>Чулымского</w:t>
            </w:r>
            <w:proofErr w:type="spellEnd"/>
            <w:r w:rsidRPr="00916A22">
              <w:rPr>
                <w:rFonts w:ascii="Times New Roman" w:hAnsi="Times New Roman"/>
                <w:sz w:val="20"/>
                <w:szCs w:val="20"/>
              </w:rPr>
              <w:t xml:space="preserve"> района Новосибирской области</w:t>
            </w:r>
          </w:p>
          <w:p w:rsidR="00B2790B" w:rsidRPr="00916A22" w:rsidRDefault="00B2790B" w:rsidP="004470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790B" w:rsidRPr="00916A22" w:rsidRDefault="00B2790B" w:rsidP="00447053">
            <w:pPr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 xml:space="preserve">Заместитель главы администрации     </w:t>
            </w:r>
            <w:proofErr w:type="spellStart"/>
            <w:r w:rsidRPr="00916A22">
              <w:rPr>
                <w:rFonts w:ascii="Times New Roman" w:hAnsi="Times New Roman"/>
                <w:sz w:val="20"/>
                <w:szCs w:val="20"/>
              </w:rPr>
              <w:t>Каякского</w:t>
            </w:r>
            <w:proofErr w:type="spellEnd"/>
            <w:r w:rsidRPr="00916A22">
              <w:rPr>
                <w:rFonts w:ascii="Times New Roman" w:hAnsi="Times New Roman"/>
                <w:sz w:val="20"/>
                <w:szCs w:val="20"/>
              </w:rPr>
              <w:t xml:space="preserve"> сельсовета  </w:t>
            </w:r>
            <w:proofErr w:type="spellStart"/>
            <w:r w:rsidRPr="00916A22">
              <w:rPr>
                <w:rFonts w:ascii="Times New Roman" w:hAnsi="Times New Roman"/>
                <w:sz w:val="20"/>
                <w:szCs w:val="20"/>
              </w:rPr>
              <w:t>Чулымского</w:t>
            </w:r>
            <w:proofErr w:type="spellEnd"/>
            <w:r w:rsidRPr="00916A22">
              <w:rPr>
                <w:rFonts w:ascii="Times New Roman" w:hAnsi="Times New Roman"/>
                <w:sz w:val="20"/>
                <w:szCs w:val="20"/>
              </w:rPr>
              <w:t xml:space="preserve"> района Новосибирской области</w:t>
            </w:r>
          </w:p>
          <w:p w:rsidR="00B2790B" w:rsidRPr="00916A22" w:rsidRDefault="00B2790B" w:rsidP="004470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6" w:type="dxa"/>
          </w:tcPr>
          <w:p w:rsidR="00B2790B" w:rsidRPr="00916A22" w:rsidRDefault="00B2790B" w:rsidP="00447053">
            <w:pPr>
              <w:jc w:val="both"/>
              <w:rPr>
                <w:rFonts w:ascii="Times New Roman" w:hAnsi="Times New Roman"/>
                <w:spacing w:val="1"/>
                <w:sz w:val="20"/>
                <w:szCs w:val="20"/>
                <w:shd w:val="clear" w:color="auto" w:fill="FFFFFF"/>
              </w:rPr>
            </w:pPr>
          </w:p>
          <w:p w:rsidR="00B2790B" w:rsidRPr="00916A22" w:rsidRDefault="00B2790B" w:rsidP="00447053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16A2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hyperlink r:id="rId6" w:anchor="/document/7134666/entry/33" w:history="1">
              <w:proofErr w:type="gramStart"/>
              <w:r w:rsidRPr="00916A22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статьи 3.3</w:t>
              </w:r>
            </w:hyperlink>
            <w:r w:rsidRPr="00916A2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 </w:t>
            </w:r>
            <w:hyperlink r:id="rId7" w:anchor="/document/7134666/entry/34" w:history="1">
              <w:r w:rsidRPr="00916A22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3.4</w:t>
              </w:r>
            </w:hyperlink>
            <w:r w:rsidRPr="00916A2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 </w:t>
            </w:r>
            <w:hyperlink r:id="rId8" w:anchor="/document/7134666/entry/41" w:history="1">
              <w:r w:rsidRPr="00916A22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4.1,</w:t>
              </w:r>
            </w:hyperlink>
            <w:r w:rsidRPr="00916A2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hyperlink r:id="rId9" w:anchor="/document/7134666/entry/420" w:history="1">
              <w:r w:rsidRPr="00916A22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4.2</w:t>
              </w:r>
            </w:hyperlink>
            <w:r w:rsidRPr="00916A2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 </w:t>
            </w:r>
            <w:hyperlink r:id="rId10" w:anchor="/document/7134666/entry/4" w:history="1">
              <w:r w:rsidRPr="00916A22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4.3</w:t>
              </w:r>
            </w:hyperlink>
            <w:r w:rsidRPr="00916A2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 </w:t>
            </w:r>
            <w:hyperlink r:id="rId11" w:anchor="/document/7134666/entry/44" w:history="1">
              <w:r w:rsidRPr="00916A22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4.4</w:t>
              </w:r>
            </w:hyperlink>
            <w:r w:rsidRPr="00916A2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 </w:t>
            </w:r>
            <w:hyperlink r:id="rId12" w:anchor="/document/7134666/entry/20450" w:history="1">
              <w:r w:rsidRPr="00916A22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4.5</w:t>
              </w:r>
            </w:hyperlink>
            <w:r w:rsidRPr="00916A2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4.5.1.,  </w:t>
            </w:r>
            <w:hyperlink r:id="rId13" w:anchor="/document/7134666/entry/490" w:history="1">
              <w:r w:rsidRPr="00916A22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4.9,</w:t>
              </w:r>
            </w:hyperlink>
            <w:r w:rsidRPr="00916A2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hyperlink r:id="rId14" w:anchor="/document/7134666/entry/98180281" w:history="1">
              <w:r w:rsidRPr="00916A22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пунктами 9</w:t>
              </w:r>
            </w:hyperlink>
            <w:r w:rsidRPr="00916A2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и </w:t>
            </w:r>
            <w:hyperlink r:id="rId15" w:anchor="/document/7134666/entry/98180282" w:history="1">
              <w:r w:rsidRPr="00916A22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10 статьи 4.10</w:t>
              </w:r>
            </w:hyperlink>
            <w:r w:rsidRPr="00916A2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 </w:t>
            </w:r>
            <w:hyperlink r:id="rId16" w:anchor="/document/7134666/entry/520" w:history="1">
              <w:r w:rsidRPr="00916A22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статьи 5.2</w:t>
              </w:r>
            </w:hyperlink>
            <w:r w:rsidRPr="00916A2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 </w:t>
            </w:r>
            <w:hyperlink r:id="rId17" w:anchor="/document/7134666/entry/2053" w:history="1">
              <w:r w:rsidRPr="00916A22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5.3</w:t>
              </w:r>
            </w:hyperlink>
            <w:r w:rsidRPr="00916A2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 </w:t>
            </w:r>
            <w:hyperlink r:id="rId18" w:anchor="/document/7134666/entry/560" w:history="1">
              <w:r w:rsidRPr="00916A22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5.6</w:t>
              </w:r>
            </w:hyperlink>
            <w:r w:rsidRPr="00916A2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7.6,  </w:t>
            </w:r>
            <w:hyperlink r:id="rId19" w:anchor="/document/7134666/entry/82" w:history="1">
              <w:r w:rsidRPr="00916A22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8.2,</w:t>
              </w:r>
            </w:hyperlink>
            <w:r w:rsidRPr="00916A2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hyperlink r:id="rId20" w:anchor="/document/7134666/entry/2083" w:history="1">
              <w:r w:rsidRPr="00916A22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8.3</w:t>
              </w:r>
            </w:hyperlink>
            <w:r w:rsidRPr="00916A2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 </w:t>
            </w:r>
            <w:hyperlink r:id="rId21" w:anchor="/document/7134666/entry/2087" w:history="1">
              <w:r w:rsidRPr="00916A22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8.7</w:t>
              </w:r>
            </w:hyperlink>
            <w:r w:rsidRPr="00916A2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 </w:t>
            </w:r>
            <w:hyperlink r:id="rId22" w:anchor="/document/7134666/entry/2088" w:history="1">
              <w:r w:rsidRPr="00916A22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8.8</w:t>
              </w:r>
            </w:hyperlink>
            <w:r w:rsidRPr="00916A2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 </w:t>
            </w:r>
            <w:hyperlink r:id="rId23" w:anchor="/document/7134666/entry/20810" w:history="1">
              <w:r w:rsidRPr="00916A22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8.10</w:t>
              </w:r>
            </w:hyperlink>
            <w:r w:rsidRPr="00916A2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 </w:t>
            </w:r>
            <w:hyperlink r:id="rId24" w:anchor="/document/7134666/entry/20815" w:history="1">
              <w:r w:rsidRPr="00916A22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8.15</w:t>
              </w:r>
            </w:hyperlink>
            <w:r w:rsidRPr="00916A2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 </w:t>
            </w:r>
            <w:hyperlink r:id="rId25" w:anchor="/document/7134666/entry/20818" w:history="1">
              <w:r w:rsidRPr="00916A22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8.18</w:t>
              </w:r>
            </w:hyperlink>
            <w:r w:rsidRPr="00916A2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 </w:t>
            </w:r>
            <w:hyperlink r:id="rId26" w:anchor="/document/7134666/entry/8181" w:history="1">
              <w:r w:rsidRPr="00916A22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8.18.1</w:t>
              </w:r>
            </w:hyperlink>
            <w:r w:rsidRPr="00916A2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 </w:t>
            </w:r>
            <w:hyperlink r:id="rId27" w:anchor="/document/7134666/entry/821" w:history="1">
              <w:r w:rsidRPr="00916A22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8.21</w:t>
              </w:r>
            </w:hyperlink>
            <w:r w:rsidRPr="00916A2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  <w:proofErr w:type="gramEnd"/>
            <w:r w:rsidRPr="00916A2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hyperlink r:id="rId28" w:anchor="/document/7134666/entry/822" w:history="1">
              <w:r w:rsidRPr="00916A22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8.22</w:t>
              </w:r>
            </w:hyperlink>
            <w:r w:rsidRPr="00916A2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 </w:t>
            </w:r>
            <w:hyperlink r:id="rId29" w:anchor="/document/7134666/entry/91" w:history="1">
              <w:r w:rsidRPr="00916A22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9.1 - 9.3</w:t>
              </w:r>
            </w:hyperlink>
            <w:r w:rsidRPr="00916A2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 </w:t>
            </w:r>
            <w:hyperlink r:id="rId30" w:anchor="/document/7134666/entry/101" w:history="1">
              <w:r w:rsidRPr="00916A22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10.1</w:t>
              </w:r>
            </w:hyperlink>
            <w:r w:rsidRPr="00916A2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 </w:t>
            </w:r>
            <w:hyperlink r:id="rId31" w:anchor="/document/7134666/entry/102" w:history="1">
              <w:r w:rsidRPr="00916A22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10.2</w:t>
              </w:r>
            </w:hyperlink>
            <w:r w:rsidRPr="00916A2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 </w:t>
            </w:r>
            <w:hyperlink r:id="rId32" w:anchor="/document/7134666/entry/1116" w:history="1">
              <w:r w:rsidRPr="00916A22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11.16</w:t>
              </w:r>
            </w:hyperlink>
            <w:r w:rsidRPr="00916A2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 </w:t>
            </w:r>
            <w:hyperlink r:id="rId33" w:anchor="/document/7134666/entry/121" w:history="1">
              <w:r w:rsidRPr="00916A22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12.1</w:t>
              </w:r>
            </w:hyperlink>
            <w:r w:rsidRPr="00916A2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 </w:t>
            </w:r>
            <w:hyperlink r:id="rId34" w:anchor="/document/7134666/entry/201233" w:history="1">
              <w:r w:rsidRPr="00916A22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пунктами 3 - 5 статьи 12.3</w:t>
              </w:r>
            </w:hyperlink>
            <w:r w:rsidRPr="00916A2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 </w:t>
            </w:r>
            <w:hyperlink r:id="rId35" w:anchor="/document/7134666/entry/20124" w:history="1">
              <w:r w:rsidRPr="00916A22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статьи 12.4</w:t>
              </w:r>
            </w:hyperlink>
            <w:r w:rsidRPr="00916A2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 </w:t>
            </w:r>
            <w:hyperlink r:id="rId36" w:anchor="/document/7134666/entry/20126" w:history="1">
              <w:r w:rsidRPr="00916A22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12.6</w:t>
              </w:r>
            </w:hyperlink>
            <w:r w:rsidRPr="00916A2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</w:p>
          <w:p w:rsidR="00B2790B" w:rsidRPr="00916A22" w:rsidRDefault="00B2790B" w:rsidP="00447053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B2790B" w:rsidRPr="00916A22" w:rsidRDefault="00B2790B" w:rsidP="004470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 </w:t>
            </w:r>
          </w:p>
        </w:tc>
      </w:tr>
    </w:tbl>
    <w:p w:rsidR="00B2790B" w:rsidRPr="00916A22" w:rsidRDefault="00B2790B" w:rsidP="00B2790B">
      <w:pPr>
        <w:jc w:val="center"/>
        <w:rPr>
          <w:rFonts w:ascii="Times New Roman" w:hAnsi="Times New Roman"/>
          <w:b/>
          <w:sz w:val="20"/>
          <w:szCs w:val="20"/>
        </w:rPr>
      </w:pPr>
      <w:r w:rsidRPr="00916A22">
        <w:rPr>
          <w:rFonts w:ascii="Times New Roman" w:hAnsi="Times New Roman"/>
          <w:b/>
          <w:sz w:val="20"/>
          <w:szCs w:val="20"/>
        </w:rPr>
        <w:t>АДМИНИСТРАЦИЯ КАЯКСКОГО СЕЛЬСОВЕТА</w:t>
      </w:r>
    </w:p>
    <w:p w:rsidR="00B2790B" w:rsidRPr="00916A22" w:rsidRDefault="00B2790B" w:rsidP="00B2790B">
      <w:pPr>
        <w:jc w:val="center"/>
        <w:rPr>
          <w:rFonts w:ascii="Times New Roman" w:hAnsi="Times New Roman"/>
          <w:b/>
          <w:sz w:val="20"/>
          <w:szCs w:val="20"/>
        </w:rPr>
      </w:pPr>
      <w:r w:rsidRPr="00916A22">
        <w:rPr>
          <w:rFonts w:ascii="Times New Roman" w:hAnsi="Times New Roman"/>
          <w:b/>
          <w:sz w:val="20"/>
          <w:szCs w:val="20"/>
        </w:rPr>
        <w:t>ЧУЛЫМСКОГО РАЙОНА НОВОСИБИРСКОЙ ОБЛАСТИ</w:t>
      </w:r>
    </w:p>
    <w:p w:rsidR="00B2790B" w:rsidRPr="00916A22" w:rsidRDefault="00B2790B" w:rsidP="00B2790B">
      <w:pPr>
        <w:jc w:val="center"/>
        <w:rPr>
          <w:rFonts w:ascii="Times New Roman" w:hAnsi="Times New Roman"/>
          <w:b/>
          <w:sz w:val="20"/>
          <w:szCs w:val="20"/>
        </w:rPr>
      </w:pPr>
    </w:p>
    <w:p w:rsidR="00B2790B" w:rsidRPr="00916A22" w:rsidRDefault="00B2790B" w:rsidP="00B2790B">
      <w:pPr>
        <w:jc w:val="center"/>
        <w:rPr>
          <w:rFonts w:ascii="Times New Roman" w:hAnsi="Times New Roman"/>
          <w:b/>
          <w:sz w:val="20"/>
          <w:szCs w:val="20"/>
        </w:rPr>
      </w:pPr>
    </w:p>
    <w:p w:rsidR="00B2790B" w:rsidRPr="00916A22" w:rsidRDefault="00B2790B" w:rsidP="00B2790B">
      <w:pPr>
        <w:jc w:val="center"/>
        <w:rPr>
          <w:rFonts w:ascii="Times New Roman" w:hAnsi="Times New Roman"/>
          <w:b/>
          <w:sz w:val="20"/>
          <w:szCs w:val="20"/>
        </w:rPr>
      </w:pPr>
      <w:r w:rsidRPr="00916A22">
        <w:rPr>
          <w:rFonts w:ascii="Times New Roman" w:hAnsi="Times New Roman"/>
          <w:b/>
          <w:sz w:val="20"/>
          <w:szCs w:val="20"/>
        </w:rPr>
        <w:t>ПОСТАНОВЛЕНИЕ</w:t>
      </w:r>
    </w:p>
    <w:p w:rsidR="00B2790B" w:rsidRPr="00916A22" w:rsidRDefault="00B2790B" w:rsidP="00B2790B">
      <w:pPr>
        <w:jc w:val="center"/>
        <w:rPr>
          <w:rFonts w:ascii="Times New Roman" w:hAnsi="Times New Roman"/>
          <w:b/>
          <w:sz w:val="20"/>
          <w:szCs w:val="20"/>
        </w:rPr>
      </w:pPr>
    </w:p>
    <w:p w:rsidR="00B2790B" w:rsidRPr="00916A22" w:rsidRDefault="00B2790B" w:rsidP="00B2790B">
      <w:pPr>
        <w:pStyle w:val="2"/>
        <w:rPr>
          <w:sz w:val="20"/>
        </w:rPr>
      </w:pPr>
      <w:r w:rsidRPr="00916A22">
        <w:rPr>
          <w:sz w:val="20"/>
        </w:rPr>
        <w:t>От 18.01.2024                                                                                                         № 2</w:t>
      </w:r>
    </w:p>
    <w:p w:rsidR="00B2790B" w:rsidRPr="00916A22" w:rsidRDefault="00B2790B" w:rsidP="00B2790B">
      <w:pPr>
        <w:pStyle w:val="3"/>
        <w:jc w:val="center"/>
        <w:rPr>
          <w:sz w:val="20"/>
        </w:rPr>
      </w:pPr>
    </w:p>
    <w:p w:rsidR="00B2790B" w:rsidRPr="00916A22" w:rsidRDefault="00B2790B" w:rsidP="00B2790B">
      <w:pPr>
        <w:pStyle w:val="3"/>
        <w:jc w:val="center"/>
        <w:rPr>
          <w:b/>
          <w:sz w:val="20"/>
          <w:shd w:val="clear" w:color="auto" w:fill="FFFFFF"/>
        </w:rPr>
      </w:pPr>
      <w:r w:rsidRPr="00916A22">
        <w:rPr>
          <w:b/>
          <w:sz w:val="20"/>
        </w:rPr>
        <w:t xml:space="preserve">О реализации </w:t>
      </w:r>
      <w:r w:rsidRPr="00916A22">
        <w:rPr>
          <w:b/>
          <w:sz w:val="20"/>
          <w:shd w:val="clear" w:color="auto" w:fill="FFFFFF"/>
        </w:rPr>
        <w:t>Закона Новосибирской области от 4 ноября 2005 г. N</w:t>
      </w:r>
      <w:r w:rsidRPr="00916A22">
        <w:rPr>
          <w:rStyle w:val="apple-converted-space"/>
          <w:b/>
          <w:sz w:val="20"/>
          <w:shd w:val="clear" w:color="auto" w:fill="FFFFFF"/>
        </w:rPr>
        <w:t> </w:t>
      </w:r>
      <w:r w:rsidRPr="00916A22">
        <w:rPr>
          <w:rStyle w:val="a7"/>
          <w:b/>
          <w:i w:val="0"/>
          <w:iCs w:val="0"/>
          <w:sz w:val="20"/>
        </w:rPr>
        <w:t>337</w:t>
      </w:r>
      <w:r w:rsidRPr="00916A22">
        <w:rPr>
          <w:b/>
          <w:sz w:val="20"/>
        </w:rPr>
        <w:t>-</w:t>
      </w:r>
      <w:r w:rsidRPr="00916A22">
        <w:rPr>
          <w:rStyle w:val="a7"/>
          <w:b/>
          <w:i w:val="0"/>
          <w:iCs w:val="0"/>
          <w:sz w:val="20"/>
        </w:rPr>
        <w:t>ОЗ</w:t>
      </w:r>
      <w:r w:rsidRPr="00916A22">
        <w:rPr>
          <w:b/>
          <w:sz w:val="20"/>
        </w:rPr>
        <w:br/>
      </w:r>
      <w:r w:rsidRPr="00916A22">
        <w:rPr>
          <w:b/>
          <w:sz w:val="20"/>
          <w:shd w:val="clear" w:color="auto" w:fill="FFFFFF"/>
        </w:rPr>
        <w:t>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</w:t>
      </w:r>
    </w:p>
    <w:p w:rsidR="00B2790B" w:rsidRPr="00916A22" w:rsidRDefault="00B2790B" w:rsidP="00B2790B">
      <w:pPr>
        <w:rPr>
          <w:rFonts w:ascii="Times New Roman" w:hAnsi="Times New Roman"/>
          <w:sz w:val="20"/>
          <w:szCs w:val="20"/>
        </w:rPr>
      </w:pPr>
    </w:p>
    <w:p w:rsidR="00B2790B" w:rsidRPr="00916A22" w:rsidRDefault="00B2790B" w:rsidP="00B2790B">
      <w:pPr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      </w:t>
      </w:r>
      <w:proofErr w:type="gramStart"/>
      <w:r w:rsidRPr="00916A22">
        <w:rPr>
          <w:rFonts w:ascii="Times New Roman" w:hAnsi="Times New Roman"/>
          <w:sz w:val="20"/>
          <w:szCs w:val="20"/>
        </w:rPr>
        <w:t xml:space="preserve">Руководствуясь Федеральным законом Российской Федерации от 06.10.2013 № 131-ФЗ «Об общих принципах организации местного самоуправления в Российской Федерации», в целях реализации Закона Новосибирской области от 04.11.2005 №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администрация </w:t>
      </w:r>
      <w:proofErr w:type="spellStart"/>
      <w:r w:rsidRPr="00916A22">
        <w:rPr>
          <w:rFonts w:ascii="Times New Roman" w:hAnsi="Times New Roman"/>
          <w:sz w:val="20"/>
          <w:szCs w:val="20"/>
        </w:rPr>
        <w:t>Каякского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916A22">
        <w:rPr>
          <w:rFonts w:ascii="Times New Roman" w:hAnsi="Times New Roman"/>
          <w:sz w:val="20"/>
          <w:szCs w:val="20"/>
        </w:rPr>
        <w:t>Чулымского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района Новосибирской области </w:t>
      </w:r>
      <w:proofErr w:type="gramEnd"/>
    </w:p>
    <w:p w:rsidR="00B2790B" w:rsidRPr="00916A22" w:rsidRDefault="00B2790B" w:rsidP="00B2790B">
      <w:pPr>
        <w:jc w:val="both"/>
        <w:rPr>
          <w:rFonts w:ascii="Times New Roman" w:hAnsi="Times New Roman"/>
          <w:sz w:val="20"/>
          <w:szCs w:val="20"/>
        </w:rPr>
      </w:pPr>
    </w:p>
    <w:p w:rsidR="00B2790B" w:rsidRPr="00916A22" w:rsidRDefault="00B2790B" w:rsidP="00B2790B">
      <w:pPr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ПОСТАНОВЛЯЕТ:</w:t>
      </w:r>
    </w:p>
    <w:p w:rsidR="00B2790B" w:rsidRPr="00916A22" w:rsidRDefault="00B2790B" w:rsidP="00B2790B">
      <w:pPr>
        <w:ind w:firstLine="360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1. Для расчета располагаемого дохода и определения потребности в средствах на приобретение жилья установить:</w:t>
      </w:r>
    </w:p>
    <w:p w:rsidR="00B2790B" w:rsidRPr="00916A22" w:rsidRDefault="00B2790B" w:rsidP="00B2790B">
      <w:pPr>
        <w:ind w:firstLine="360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- коэффициент увеличения прожиточного минимума – 1,0;</w:t>
      </w:r>
    </w:p>
    <w:p w:rsidR="00B2790B" w:rsidRPr="00916A22" w:rsidRDefault="00B2790B" w:rsidP="00B2790B">
      <w:pPr>
        <w:ind w:firstLine="360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- нормативный период накопления сбережений для приобретения жилья – 10 лет;</w:t>
      </w:r>
    </w:p>
    <w:p w:rsidR="00B2790B" w:rsidRPr="00916A22" w:rsidRDefault="00B2790B" w:rsidP="00B2790B">
      <w:pPr>
        <w:jc w:val="both"/>
        <w:rPr>
          <w:rFonts w:ascii="Times New Roman" w:hAnsi="Times New Roman"/>
          <w:color w:val="FF0000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- среднюю рыночную (нормативную) цену квадратного метра общей площади жилья на территории </w:t>
      </w:r>
      <w:proofErr w:type="spellStart"/>
      <w:r w:rsidRPr="00916A22">
        <w:rPr>
          <w:rFonts w:ascii="Times New Roman" w:hAnsi="Times New Roman"/>
          <w:sz w:val="20"/>
          <w:szCs w:val="20"/>
        </w:rPr>
        <w:t>Каякского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916A22">
        <w:rPr>
          <w:rFonts w:ascii="Times New Roman" w:hAnsi="Times New Roman"/>
          <w:sz w:val="20"/>
          <w:szCs w:val="20"/>
        </w:rPr>
        <w:t>Чулымского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района Новосибирской области   на 2024 год – в размере 48 912 (сорок восемь тысяч девятьсот двенадцать) рублей.</w:t>
      </w:r>
      <w:r w:rsidRPr="00916A22">
        <w:rPr>
          <w:rFonts w:ascii="Times New Roman" w:hAnsi="Times New Roman"/>
          <w:color w:val="FF0000"/>
          <w:sz w:val="20"/>
          <w:szCs w:val="20"/>
        </w:rPr>
        <w:t xml:space="preserve"> </w:t>
      </w:r>
    </w:p>
    <w:p w:rsidR="00B2790B" w:rsidRPr="00916A22" w:rsidRDefault="00B2790B" w:rsidP="00A85525">
      <w:pPr>
        <w:ind w:firstLine="360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lastRenderedPageBreak/>
        <w:t>2. Опубликовать данное постановление в печатном издании "</w:t>
      </w:r>
      <w:proofErr w:type="spellStart"/>
      <w:r w:rsidRPr="00916A22">
        <w:rPr>
          <w:rFonts w:ascii="Times New Roman" w:hAnsi="Times New Roman"/>
          <w:sz w:val="20"/>
          <w:szCs w:val="20"/>
        </w:rPr>
        <w:t>Каякский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вестник".</w:t>
      </w:r>
    </w:p>
    <w:p w:rsidR="00B2790B" w:rsidRPr="00916A22" w:rsidRDefault="00B2790B" w:rsidP="00A85525">
      <w:pPr>
        <w:spacing w:after="0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Глава </w:t>
      </w:r>
      <w:proofErr w:type="spellStart"/>
      <w:r w:rsidRPr="00916A22">
        <w:rPr>
          <w:rFonts w:ascii="Times New Roman" w:hAnsi="Times New Roman"/>
          <w:sz w:val="20"/>
          <w:szCs w:val="20"/>
        </w:rPr>
        <w:t>Каякского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сельсовета </w:t>
      </w:r>
    </w:p>
    <w:p w:rsidR="00B2790B" w:rsidRPr="00916A22" w:rsidRDefault="00B2790B" w:rsidP="00A85525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916A22">
        <w:rPr>
          <w:rFonts w:ascii="Times New Roman" w:hAnsi="Times New Roman"/>
          <w:sz w:val="20"/>
          <w:szCs w:val="20"/>
        </w:rPr>
        <w:t>Чулымского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района Новосибирской области               </w:t>
      </w:r>
      <w:r w:rsidR="00A85525"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916A22">
        <w:rPr>
          <w:rFonts w:ascii="Times New Roman" w:hAnsi="Times New Roman"/>
          <w:sz w:val="20"/>
          <w:szCs w:val="20"/>
        </w:rPr>
        <w:t xml:space="preserve">           О.Н. </w:t>
      </w:r>
      <w:proofErr w:type="spellStart"/>
      <w:r w:rsidRPr="00916A22">
        <w:rPr>
          <w:rFonts w:ascii="Times New Roman" w:hAnsi="Times New Roman"/>
          <w:sz w:val="20"/>
          <w:szCs w:val="20"/>
        </w:rPr>
        <w:t>Дурнева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                </w:t>
      </w:r>
    </w:p>
    <w:p w:rsidR="00B2790B" w:rsidRPr="00916A22" w:rsidRDefault="00B2790B" w:rsidP="00A8552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B2790B" w:rsidRPr="00916A22" w:rsidRDefault="00B2790B" w:rsidP="00B2790B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6A22">
        <w:rPr>
          <w:rFonts w:ascii="Times New Roman" w:hAnsi="Times New Roman" w:cs="Times New Roman"/>
          <w:b/>
          <w:sz w:val="20"/>
          <w:szCs w:val="20"/>
        </w:rPr>
        <w:t>АДМИНИСТРАЦИЯ КАЯКСКОГО СЕЛЬСОВЕТА</w:t>
      </w:r>
    </w:p>
    <w:p w:rsidR="00B2790B" w:rsidRPr="00916A22" w:rsidRDefault="00B2790B" w:rsidP="00B2790B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6A22">
        <w:rPr>
          <w:rFonts w:ascii="Times New Roman" w:hAnsi="Times New Roman" w:cs="Times New Roman"/>
          <w:b/>
          <w:sz w:val="20"/>
          <w:szCs w:val="20"/>
        </w:rPr>
        <w:t>ЧУЛЫМСКОГО РАЙОНА НОВОСИБИРСКОЙ ОБЛАСТИ</w:t>
      </w:r>
    </w:p>
    <w:p w:rsidR="00B2790B" w:rsidRPr="00916A22" w:rsidRDefault="00B2790B" w:rsidP="00B2790B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B2790B" w:rsidRPr="00916A22" w:rsidRDefault="00B2790B" w:rsidP="00B2790B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B2790B" w:rsidRPr="00916A22" w:rsidRDefault="00B2790B" w:rsidP="00B2790B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916A22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B2790B" w:rsidRPr="00916A22" w:rsidRDefault="00B2790B" w:rsidP="00B2790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B2790B" w:rsidRPr="00A85525" w:rsidRDefault="00B2790B" w:rsidP="00A85525">
      <w:pPr>
        <w:pStyle w:val="a5"/>
        <w:rPr>
          <w:rFonts w:ascii="Times New Roman" w:hAnsi="Times New Roman" w:cs="Times New Roman"/>
          <w:sz w:val="20"/>
          <w:szCs w:val="20"/>
        </w:rPr>
      </w:pPr>
      <w:r w:rsidRPr="00916A22">
        <w:rPr>
          <w:rFonts w:ascii="Times New Roman" w:hAnsi="Times New Roman" w:cs="Times New Roman"/>
          <w:sz w:val="20"/>
          <w:szCs w:val="20"/>
        </w:rPr>
        <w:t xml:space="preserve">От 16.01.2024 г.                        </w:t>
      </w:r>
      <w:r w:rsidR="00A85525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916A22">
        <w:rPr>
          <w:rFonts w:ascii="Times New Roman" w:hAnsi="Times New Roman" w:cs="Times New Roman"/>
          <w:sz w:val="20"/>
          <w:szCs w:val="20"/>
        </w:rPr>
        <w:t xml:space="preserve">   с</w:t>
      </w:r>
      <w:proofErr w:type="gramStart"/>
      <w:r w:rsidRPr="00916A22">
        <w:rPr>
          <w:rFonts w:ascii="Times New Roman" w:hAnsi="Times New Roman" w:cs="Times New Roman"/>
          <w:sz w:val="20"/>
          <w:szCs w:val="20"/>
        </w:rPr>
        <w:t>.З</w:t>
      </w:r>
      <w:proofErr w:type="gramEnd"/>
      <w:r w:rsidRPr="00916A22">
        <w:rPr>
          <w:rFonts w:ascii="Times New Roman" w:hAnsi="Times New Roman" w:cs="Times New Roman"/>
          <w:sz w:val="20"/>
          <w:szCs w:val="20"/>
        </w:rPr>
        <w:t>олотая грива                                                   № 3</w:t>
      </w:r>
    </w:p>
    <w:p w:rsidR="00B2790B" w:rsidRPr="00916A22" w:rsidRDefault="00B2790B" w:rsidP="00B2790B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916A22">
        <w:rPr>
          <w:rFonts w:ascii="Times New Roman" w:hAnsi="Times New Roman"/>
          <w:b/>
          <w:color w:val="000000"/>
          <w:sz w:val="20"/>
          <w:szCs w:val="20"/>
        </w:rPr>
        <w:t xml:space="preserve">О ведении </w:t>
      </w:r>
      <w:proofErr w:type="spellStart"/>
      <w:r w:rsidRPr="00916A22">
        <w:rPr>
          <w:rFonts w:ascii="Times New Roman" w:hAnsi="Times New Roman"/>
          <w:b/>
          <w:color w:val="000000"/>
          <w:sz w:val="20"/>
          <w:szCs w:val="20"/>
        </w:rPr>
        <w:t>похозяйственных</w:t>
      </w:r>
      <w:proofErr w:type="spellEnd"/>
      <w:r w:rsidRPr="00916A22">
        <w:rPr>
          <w:rFonts w:ascii="Times New Roman" w:hAnsi="Times New Roman"/>
          <w:b/>
          <w:color w:val="000000"/>
          <w:sz w:val="20"/>
          <w:szCs w:val="20"/>
        </w:rPr>
        <w:t xml:space="preserve"> книг в электронной форме </w:t>
      </w:r>
    </w:p>
    <w:p w:rsidR="00B2790B" w:rsidRPr="00916A22" w:rsidRDefault="00B2790B" w:rsidP="00B2790B">
      <w:pPr>
        <w:rPr>
          <w:rFonts w:ascii="Times New Roman" w:hAnsi="Times New Roman"/>
          <w:b/>
          <w:color w:val="000000"/>
          <w:sz w:val="20"/>
          <w:szCs w:val="20"/>
        </w:rPr>
      </w:pPr>
    </w:p>
    <w:p w:rsidR="00B2790B" w:rsidRPr="00916A22" w:rsidRDefault="00B2790B" w:rsidP="00B2790B">
      <w:pPr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916A22">
        <w:rPr>
          <w:rFonts w:ascii="Times New Roman" w:hAnsi="Times New Roman"/>
          <w:color w:val="000000"/>
          <w:sz w:val="20"/>
          <w:szCs w:val="20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Министерством сельского хозяйства Российской  Федерации от 27.09.2022г. № 629 «Об утверждении формы и порядка ведения </w:t>
      </w:r>
      <w:proofErr w:type="spellStart"/>
      <w:r w:rsidRPr="00916A22">
        <w:rPr>
          <w:rFonts w:ascii="Times New Roman" w:hAnsi="Times New Roman"/>
          <w:color w:val="000000"/>
          <w:sz w:val="20"/>
          <w:szCs w:val="20"/>
        </w:rPr>
        <w:t>похозяйственных</w:t>
      </w:r>
      <w:proofErr w:type="spellEnd"/>
      <w:r w:rsidRPr="00916A22">
        <w:rPr>
          <w:rFonts w:ascii="Times New Roman" w:hAnsi="Times New Roman"/>
          <w:color w:val="000000"/>
          <w:sz w:val="20"/>
          <w:szCs w:val="20"/>
        </w:rPr>
        <w:t xml:space="preserve"> книг», и в целях учета личных подсобных хозяйств на территории   </w:t>
      </w:r>
      <w:proofErr w:type="spellStart"/>
      <w:r w:rsidRPr="00916A22">
        <w:rPr>
          <w:rFonts w:ascii="Times New Roman" w:hAnsi="Times New Roman"/>
          <w:color w:val="000000"/>
          <w:sz w:val="20"/>
          <w:szCs w:val="20"/>
        </w:rPr>
        <w:t>Каякского</w:t>
      </w:r>
      <w:proofErr w:type="spellEnd"/>
      <w:r w:rsidRPr="00916A22">
        <w:rPr>
          <w:rFonts w:ascii="Times New Roman" w:hAnsi="Times New Roman"/>
          <w:color w:val="000000"/>
          <w:sz w:val="20"/>
          <w:szCs w:val="20"/>
        </w:rPr>
        <w:t xml:space="preserve">  сельсовета </w:t>
      </w:r>
      <w:proofErr w:type="spellStart"/>
      <w:r w:rsidRPr="00916A22">
        <w:rPr>
          <w:rFonts w:ascii="Times New Roman" w:hAnsi="Times New Roman"/>
          <w:color w:val="000000"/>
          <w:sz w:val="20"/>
          <w:szCs w:val="20"/>
        </w:rPr>
        <w:t>Чулымского</w:t>
      </w:r>
      <w:proofErr w:type="spellEnd"/>
      <w:r w:rsidRPr="00916A22">
        <w:rPr>
          <w:rFonts w:ascii="Times New Roman" w:hAnsi="Times New Roman"/>
          <w:color w:val="000000"/>
          <w:sz w:val="20"/>
          <w:szCs w:val="20"/>
        </w:rPr>
        <w:t xml:space="preserve"> района</w:t>
      </w:r>
      <w:proofErr w:type="gramEnd"/>
      <w:r w:rsidRPr="00916A22">
        <w:rPr>
          <w:rFonts w:ascii="Times New Roman" w:hAnsi="Times New Roman"/>
          <w:color w:val="000000"/>
          <w:sz w:val="20"/>
          <w:szCs w:val="20"/>
        </w:rPr>
        <w:t xml:space="preserve"> Новосибирской области, администрация </w:t>
      </w:r>
      <w:proofErr w:type="spellStart"/>
      <w:r w:rsidRPr="00916A22">
        <w:rPr>
          <w:rFonts w:ascii="Times New Roman" w:hAnsi="Times New Roman"/>
          <w:color w:val="000000"/>
          <w:sz w:val="20"/>
          <w:szCs w:val="20"/>
        </w:rPr>
        <w:t>Каякского</w:t>
      </w:r>
      <w:proofErr w:type="spellEnd"/>
      <w:r w:rsidRPr="00916A22">
        <w:rPr>
          <w:rFonts w:ascii="Times New Roman" w:hAnsi="Times New Roman"/>
          <w:color w:val="000000"/>
          <w:sz w:val="20"/>
          <w:szCs w:val="20"/>
        </w:rPr>
        <w:t xml:space="preserve">  сельсовета </w:t>
      </w:r>
      <w:proofErr w:type="spellStart"/>
      <w:r w:rsidRPr="00916A22">
        <w:rPr>
          <w:rFonts w:ascii="Times New Roman" w:hAnsi="Times New Roman"/>
          <w:color w:val="000000"/>
          <w:sz w:val="20"/>
          <w:szCs w:val="20"/>
        </w:rPr>
        <w:t>Чулымского</w:t>
      </w:r>
      <w:proofErr w:type="spellEnd"/>
      <w:r w:rsidRPr="00916A22">
        <w:rPr>
          <w:rFonts w:ascii="Times New Roman" w:hAnsi="Times New Roman"/>
          <w:color w:val="000000"/>
          <w:sz w:val="20"/>
          <w:szCs w:val="20"/>
        </w:rPr>
        <w:t xml:space="preserve"> района Новосибирской области</w:t>
      </w:r>
    </w:p>
    <w:p w:rsidR="00B2790B" w:rsidRPr="00916A22" w:rsidRDefault="00B2790B" w:rsidP="00B2790B">
      <w:pPr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916A22">
        <w:rPr>
          <w:rFonts w:ascii="Times New Roman" w:hAnsi="Times New Roman"/>
          <w:b/>
          <w:color w:val="000000"/>
          <w:sz w:val="20"/>
          <w:szCs w:val="20"/>
        </w:rPr>
        <w:t>ПОСТАНОВЛЯЕТ</w:t>
      </w:r>
      <w:r w:rsidRPr="00916A22">
        <w:rPr>
          <w:rFonts w:ascii="Times New Roman" w:hAnsi="Times New Roman"/>
          <w:color w:val="000000"/>
          <w:sz w:val="20"/>
          <w:szCs w:val="20"/>
        </w:rPr>
        <w:t>:</w:t>
      </w:r>
    </w:p>
    <w:p w:rsidR="00B2790B" w:rsidRPr="00916A22" w:rsidRDefault="00B2790B" w:rsidP="00B2790B">
      <w:pPr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916A22">
        <w:rPr>
          <w:rFonts w:ascii="Times New Roman" w:hAnsi="Times New Roman"/>
          <w:color w:val="000000"/>
          <w:sz w:val="20"/>
          <w:szCs w:val="20"/>
        </w:rPr>
        <w:t xml:space="preserve"> 1. Организовать на территории </w:t>
      </w:r>
      <w:proofErr w:type="spellStart"/>
      <w:r w:rsidRPr="00916A22">
        <w:rPr>
          <w:rFonts w:ascii="Times New Roman" w:hAnsi="Times New Roman"/>
          <w:color w:val="000000"/>
          <w:sz w:val="20"/>
          <w:szCs w:val="20"/>
        </w:rPr>
        <w:t>Каякского</w:t>
      </w:r>
      <w:proofErr w:type="spellEnd"/>
      <w:r w:rsidRPr="00916A22">
        <w:rPr>
          <w:rFonts w:ascii="Times New Roman" w:hAnsi="Times New Roman"/>
          <w:color w:val="000000"/>
          <w:sz w:val="20"/>
          <w:szCs w:val="20"/>
        </w:rPr>
        <w:t xml:space="preserve">  сельсовета </w:t>
      </w:r>
      <w:proofErr w:type="spellStart"/>
      <w:r w:rsidRPr="00916A22">
        <w:rPr>
          <w:rFonts w:ascii="Times New Roman" w:hAnsi="Times New Roman"/>
          <w:color w:val="000000"/>
          <w:sz w:val="20"/>
          <w:szCs w:val="20"/>
        </w:rPr>
        <w:t>Чулымского</w:t>
      </w:r>
      <w:proofErr w:type="spellEnd"/>
      <w:r w:rsidRPr="00916A22">
        <w:rPr>
          <w:rFonts w:ascii="Times New Roman" w:hAnsi="Times New Roman"/>
          <w:color w:val="000000"/>
          <w:sz w:val="20"/>
          <w:szCs w:val="20"/>
        </w:rPr>
        <w:t xml:space="preserve"> района Новосибирской области ведение </w:t>
      </w:r>
      <w:proofErr w:type="spellStart"/>
      <w:r w:rsidRPr="00916A22">
        <w:rPr>
          <w:rFonts w:ascii="Times New Roman" w:hAnsi="Times New Roman"/>
          <w:color w:val="000000"/>
          <w:sz w:val="20"/>
          <w:szCs w:val="20"/>
        </w:rPr>
        <w:t>похозяйственных</w:t>
      </w:r>
      <w:proofErr w:type="spellEnd"/>
      <w:r w:rsidRPr="00916A22">
        <w:rPr>
          <w:rFonts w:ascii="Times New Roman" w:hAnsi="Times New Roman"/>
          <w:color w:val="000000"/>
          <w:sz w:val="20"/>
          <w:szCs w:val="20"/>
        </w:rPr>
        <w:t xml:space="preserve"> книг 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комплекса, в течение пяти лет (на период 2024-2028 </w:t>
      </w:r>
      <w:proofErr w:type="spellStart"/>
      <w:proofErr w:type="gramStart"/>
      <w:r w:rsidRPr="00916A22">
        <w:rPr>
          <w:rFonts w:ascii="Times New Roman" w:hAnsi="Times New Roman"/>
          <w:color w:val="000000"/>
          <w:sz w:val="20"/>
          <w:szCs w:val="20"/>
        </w:rPr>
        <w:t>гг</w:t>
      </w:r>
      <w:proofErr w:type="spellEnd"/>
      <w:proofErr w:type="gramEnd"/>
      <w:r w:rsidRPr="00916A22">
        <w:rPr>
          <w:rFonts w:ascii="Times New Roman" w:hAnsi="Times New Roman"/>
          <w:color w:val="000000"/>
          <w:sz w:val="20"/>
          <w:szCs w:val="20"/>
        </w:rPr>
        <w:t>).</w:t>
      </w:r>
    </w:p>
    <w:p w:rsidR="00B2790B" w:rsidRPr="00916A22" w:rsidRDefault="00B2790B" w:rsidP="00B2790B">
      <w:pPr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916A22">
        <w:rPr>
          <w:rFonts w:ascii="Times New Roman" w:hAnsi="Times New Roman"/>
          <w:color w:val="000000"/>
          <w:sz w:val="20"/>
          <w:szCs w:val="20"/>
        </w:rPr>
        <w:t xml:space="preserve">2. Ответственным за ведение </w:t>
      </w:r>
      <w:proofErr w:type="spellStart"/>
      <w:r w:rsidRPr="00916A22">
        <w:rPr>
          <w:rFonts w:ascii="Times New Roman" w:hAnsi="Times New Roman"/>
          <w:color w:val="000000"/>
          <w:sz w:val="20"/>
          <w:szCs w:val="20"/>
        </w:rPr>
        <w:t>похозяйственных</w:t>
      </w:r>
      <w:proofErr w:type="spellEnd"/>
      <w:r w:rsidRPr="00916A22">
        <w:rPr>
          <w:rFonts w:ascii="Times New Roman" w:hAnsi="Times New Roman"/>
          <w:color w:val="000000"/>
          <w:sz w:val="20"/>
          <w:szCs w:val="20"/>
        </w:rPr>
        <w:t xml:space="preserve"> книг в установленном порядке   назначить специалиста 2 разряда Никифорову Т.Я.</w:t>
      </w:r>
    </w:p>
    <w:p w:rsidR="00B2790B" w:rsidRPr="00916A22" w:rsidRDefault="00B2790B" w:rsidP="00B2790B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16A22">
        <w:rPr>
          <w:rFonts w:ascii="Times New Roman" w:hAnsi="Times New Roman" w:cs="Times New Roman"/>
          <w:sz w:val="20"/>
          <w:szCs w:val="20"/>
        </w:rPr>
        <w:t>3. Настоящее постановление опубликовать в печатном издании «</w:t>
      </w:r>
      <w:proofErr w:type="spellStart"/>
      <w:r w:rsidRPr="00916A22">
        <w:rPr>
          <w:rFonts w:ascii="Times New Roman" w:hAnsi="Times New Roman" w:cs="Times New Roman"/>
          <w:sz w:val="20"/>
          <w:szCs w:val="20"/>
        </w:rPr>
        <w:t>Каякский</w:t>
      </w:r>
      <w:proofErr w:type="spellEnd"/>
      <w:r w:rsidRPr="00916A22">
        <w:rPr>
          <w:rFonts w:ascii="Times New Roman" w:hAnsi="Times New Roman" w:cs="Times New Roman"/>
          <w:sz w:val="20"/>
          <w:szCs w:val="20"/>
        </w:rPr>
        <w:t xml:space="preserve"> Вестник» и разместить на официальном сайте администрации </w:t>
      </w:r>
      <w:proofErr w:type="spellStart"/>
      <w:r w:rsidRPr="00916A22">
        <w:rPr>
          <w:rFonts w:ascii="Times New Roman" w:hAnsi="Times New Roman" w:cs="Times New Roman"/>
          <w:sz w:val="20"/>
          <w:szCs w:val="20"/>
        </w:rPr>
        <w:t>Каякского</w:t>
      </w:r>
      <w:proofErr w:type="spellEnd"/>
      <w:r w:rsidRPr="00916A22">
        <w:rPr>
          <w:rFonts w:ascii="Times New Roman" w:hAnsi="Times New Roman" w:cs="Times New Roman"/>
          <w:sz w:val="20"/>
          <w:szCs w:val="20"/>
        </w:rPr>
        <w:t xml:space="preserve">  сельсовета </w:t>
      </w:r>
      <w:proofErr w:type="spellStart"/>
      <w:r w:rsidRPr="00916A22">
        <w:rPr>
          <w:rFonts w:ascii="Times New Roman" w:hAnsi="Times New Roman" w:cs="Times New Roman"/>
          <w:sz w:val="20"/>
          <w:szCs w:val="20"/>
        </w:rPr>
        <w:t>Чулымского</w:t>
      </w:r>
      <w:proofErr w:type="spellEnd"/>
      <w:r w:rsidRPr="00916A22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области.</w:t>
      </w:r>
    </w:p>
    <w:p w:rsidR="00B2790B" w:rsidRPr="00916A22" w:rsidRDefault="00B2790B" w:rsidP="00B2790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4. Настоящее постановление вступает в силу с 01 января 2024 года.</w:t>
      </w:r>
    </w:p>
    <w:p w:rsidR="00B2790B" w:rsidRPr="00916A22" w:rsidRDefault="00B2790B" w:rsidP="00B2790B">
      <w:pPr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2790B" w:rsidRPr="00916A22" w:rsidRDefault="00B2790B" w:rsidP="00B2790B">
      <w:pPr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2790B" w:rsidRPr="00916A22" w:rsidRDefault="00B2790B" w:rsidP="00B2790B">
      <w:pPr>
        <w:pStyle w:val="a5"/>
        <w:rPr>
          <w:rFonts w:ascii="Times New Roman" w:hAnsi="Times New Roman" w:cs="Times New Roman"/>
          <w:sz w:val="20"/>
          <w:szCs w:val="20"/>
        </w:rPr>
      </w:pPr>
      <w:r w:rsidRPr="00916A22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916A22">
        <w:rPr>
          <w:rFonts w:ascii="Times New Roman" w:hAnsi="Times New Roman" w:cs="Times New Roman"/>
          <w:sz w:val="20"/>
          <w:szCs w:val="20"/>
        </w:rPr>
        <w:t>Каякского</w:t>
      </w:r>
      <w:proofErr w:type="spellEnd"/>
      <w:r w:rsidRPr="00916A22">
        <w:rPr>
          <w:rFonts w:ascii="Times New Roman" w:hAnsi="Times New Roman" w:cs="Times New Roman"/>
          <w:sz w:val="20"/>
          <w:szCs w:val="20"/>
        </w:rPr>
        <w:t xml:space="preserve">  сельсовета </w:t>
      </w:r>
    </w:p>
    <w:p w:rsidR="00A85525" w:rsidRDefault="00B2790B" w:rsidP="00B2790B">
      <w:pPr>
        <w:pStyle w:val="a5"/>
        <w:rPr>
          <w:rFonts w:ascii="Times New Roman" w:hAnsi="Times New Roman" w:cs="Times New Roman"/>
          <w:sz w:val="20"/>
          <w:szCs w:val="20"/>
        </w:rPr>
      </w:pPr>
      <w:proofErr w:type="spellStart"/>
      <w:r w:rsidRPr="00916A22">
        <w:rPr>
          <w:rFonts w:ascii="Times New Roman" w:hAnsi="Times New Roman" w:cs="Times New Roman"/>
          <w:sz w:val="20"/>
          <w:szCs w:val="20"/>
        </w:rPr>
        <w:t>Чулымского</w:t>
      </w:r>
      <w:proofErr w:type="spellEnd"/>
      <w:r w:rsidRPr="00916A22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                                       </w:t>
      </w:r>
      <w:proofErr w:type="spellStart"/>
      <w:r w:rsidRPr="00916A22">
        <w:rPr>
          <w:rFonts w:ascii="Times New Roman" w:hAnsi="Times New Roman" w:cs="Times New Roman"/>
          <w:sz w:val="20"/>
          <w:szCs w:val="20"/>
        </w:rPr>
        <w:t>О.Н.Дурнева</w:t>
      </w:r>
      <w:proofErr w:type="spellEnd"/>
      <w:r w:rsidRPr="00916A22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B2790B" w:rsidRPr="00916A22" w:rsidRDefault="00B2790B" w:rsidP="00B2790B">
      <w:pPr>
        <w:pStyle w:val="a5"/>
        <w:rPr>
          <w:rFonts w:ascii="Times New Roman" w:hAnsi="Times New Roman" w:cs="Times New Roman"/>
          <w:sz w:val="20"/>
          <w:szCs w:val="20"/>
        </w:rPr>
      </w:pPr>
      <w:r w:rsidRPr="00916A22"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B2790B" w:rsidRPr="00916A22" w:rsidRDefault="00B2790B" w:rsidP="00A8552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916A22">
        <w:rPr>
          <w:rFonts w:ascii="Times New Roman" w:hAnsi="Times New Roman"/>
          <w:b/>
          <w:sz w:val="20"/>
          <w:szCs w:val="20"/>
        </w:rPr>
        <w:t xml:space="preserve">АДМИНИСТРАЦИЯ  КАЯКСКОГО  СЕЛЬСОВЕТА </w:t>
      </w:r>
    </w:p>
    <w:p w:rsidR="00B2790B" w:rsidRPr="00916A22" w:rsidRDefault="00B2790B" w:rsidP="00A8552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916A22">
        <w:rPr>
          <w:rFonts w:ascii="Times New Roman" w:hAnsi="Times New Roman"/>
          <w:b/>
          <w:sz w:val="20"/>
          <w:szCs w:val="20"/>
        </w:rPr>
        <w:t>ЧУЛЫМСКОГО РАЙОНА НОВОСИБИРСКОЙ ОБЛАСТИ</w:t>
      </w:r>
    </w:p>
    <w:p w:rsidR="00B2790B" w:rsidRPr="00916A22" w:rsidRDefault="00B2790B" w:rsidP="00B2790B">
      <w:pPr>
        <w:jc w:val="center"/>
        <w:rPr>
          <w:rFonts w:ascii="Times New Roman" w:hAnsi="Times New Roman"/>
          <w:b/>
          <w:sz w:val="20"/>
          <w:szCs w:val="20"/>
        </w:rPr>
      </w:pPr>
    </w:p>
    <w:p w:rsidR="00B2790B" w:rsidRPr="00916A22" w:rsidRDefault="00B2790B" w:rsidP="00B2790B">
      <w:pPr>
        <w:pStyle w:val="1"/>
        <w:tabs>
          <w:tab w:val="left" w:pos="6521"/>
        </w:tabs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916A22">
        <w:rPr>
          <w:rFonts w:ascii="Times New Roman" w:hAnsi="Times New Roman" w:cs="Times New Roman"/>
          <w:b w:val="0"/>
          <w:sz w:val="20"/>
          <w:szCs w:val="20"/>
        </w:rPr>
        <w:t>ПОСТАНОВЛЕНИЕ</w:t>
      </w:r>
    </w:p>
    <w:p w:rsidR="00B2790B" w:rsidRPr="00916A22" w:rsidRDefault="00B2790B" w:rsidP="00B2790B">
      <w:pPr>
        <w:rPr>
          <w:rFonts w:ascii="Times New Roman" w:hAnsi="Times New Roman"/>
          <w:sz w:val="20"/>
          <w:szCs w:val="20"/>
        </w:rPr>
      </w:pPr>
    </w:p>
    <w:p w:rsidR="00B2790B" w:rsidRPr="00916A22" w:rsidRDefault="00B2790B" w:rsidP="00A85525">
      <w:pPr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От "18" января 2024г.          </w:t>
      </w:r>
      <w:r w:rsidR="00A85525"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916A22">
        <w:rPr>
          <w:rFonts w:ascii="Times New Roman" w:hAnsi="Times New Roman"/>
          <w:sz w:val="20"/>
          <w:szCs w:val="20"/>
        </w:rPr>
        <w:t xml:space="preserve">       </w:t>
      </w:r>
      <w:proofErr w:type="gramStart"/>
      <w:r w:rsidRPr="00916A22">
        <w:rPr>
          <w:rFonts w:ascii="Times New Roman" w:hAnsi="Times New Roman"/>
          <w:sz w:val="20"/>
          <w:szCs w:val="20"/>
        </w:rPr>
        <w:t>с</w:t>
      </w:r>
      <w:proofErr w:type="gramEnd"/>
      <w:r w:rsidRPr="00916A22">
        <w:rPr>
          <w:rFonts w:ascii="Times New Roman" w:hAnsi="Times New Roman"/>
          <w:sz w:val="20"/>
          <w:szCs w:val="20"/>
        </w:rPr>
        <w:t xml:space="preserve">. Золотая Грива                        </w:t>
      </w:r>
      <w:r w:rsidR="00A85525">
        <w:rPr>
          <w:rFonts w:ascii="Times New Roman" w:hAnsi="Times New Roman"/>
          <w:sz w:val="20"/>
          <w:szCs w:val="20"/>
        </w:rPr>
        <w:t xml:space="preserve">                                    </w:t>
      </w:r>
      <w:r w:rsidRPr="00916A22">
        <w:rPr>
          <w:rFonts w:ascii="Times New Roman" w:hAnsi="Times New Roman"/>
          <w:sz w:val="20"/>
          <w:szCs w:val="20"/>
        </w:rPr>
        <w:t xml:space="preserve">       № 4 </w:t>
      </w:r>
    </w:p>
    <w:p w:rsidR="00B2790B" w:rsidRPr="00916A22" w:rsidRDefault="00B2790B" w:rsidP="00A85525">
      <w:pPr>
        <w:jc w:val="center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bCs/>
          <w:sz w:val="20"/>
          <w:szCs w:val="20"/>
        </w:rPr>
        <w:t xml:space="preserve">Об утверждении Положения о </w:t>
      </w:r>
      <w:r w:rsidRPr="00916A22">
        <w:rPr>
          <w:rFonts w:ascii="Times New Roman" w:hAnsi="Times New Roman"/>
          <w:sz w:val="20"/>
          <w:szCs w:val="20"/>
          <w:shd w:val="clear" w:color="auto" w:fill="FFFFFF"/>
        </w:rPr>
        <w:t>кадровом резерве для замещения вакантных должностей муниципальной службы</w:t>
      </w:r>
      <w:r w:rsidRPr="00916A2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916A22">
        <w:rPr>
          <w:rFonts w:ascii="Times New Roman" w:hAnsi="Times New Roman"/>
          <w:bCs/>
          <w:sz w:val="20"/>
          <w:szCs w:val="20"/>
        </w:rPr>
        <w:t>Каякского</w:t>
      </w:r>
      <w:proofErr w:type="spellEnd"/>
      <w:r w:rsidRPr="00916A22">
        <w:rPr>
          <w:rFonts w:ascii="Times New Roman" w:hAnsi="Times New Roman"/>
          <w:bCs/>
          <w:sz w:val="20"/>
          <w:szCs w:val="20"/>
        </w:rPr>
        <w:t xml:space="preserve"> сельсовета </w:t>
      </w:r>
      <w:proofErr w:type="spellStart"/>
      <w:r w:rsidRPr="00916A22">
        <w:rPr>
          <w:rFonts w:ascii="Times New Roman" w:hAnsi="Times New Roman"/>
          <w:bCs/>
          <w:sz w:val="20"/>
          <w:szCs w:val="20"/>
        </w:rPr>
        <w:t>Чулымского</w:t>
      </w:r>
      <w:proofErr w:type="spellEnd"/>
      <w:r w:rsidRPr="00916A22">
        <w:rPr>
          <w:rFonts w:ascii="Times New Roman" w:hAnsi="Times New Roman"/>
          <w:bCs/>
          <w:sz w:val="20"/>
          <w:szCs w:val="20"/>
        </w:rPr>
        <w:t xml:space="preserve"> района Новосибирской области</w:t>
      </w:r>
    </w:p>
    <w:p w:rsidR="00B2790B" w:rsidRPr="00916A22" w:rsidRDefault="00B2790B" w:rsidP="00B2790B">
      <w:pPr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b/>
          <w:bCs/>
          <w:sz w:val="20"/>
          <w:szCs w:val="20"/>
        </w:rPr>
        <w:t> </w:t>
      </w:r>
    </w:p>
    <w:p w:rsidR="00B2790B" w:rsidRPr="00916A22" w:rsidRDefault="00B2790B" w:rsidP="00B2790B">
      <w:pPr>
        <w:ind w:firstLine="426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b/>
          <w:bCs/>
          <w:sz w:val="20"/>
          <w:szCs w:val="20"/>
        </w:rPr>
        <w:t>      </w:t>
      </w:r>
      <w:r w:rsidRPr="00916A22">
        <w:rPr>
          <w:rFonts w:ascii="Times New Roman" w:hAnsi="Times New Roman"/>
          <w:sz w:val="20"/>
          <w:szCs w:val="20"/>
        </w:rPr>
        <w:t xml:space="preserve">В соответствии со статьей 33 Федерального закона от 02.03.2007 года № 25-ФЗ «О муниципальной службе в Российской Федерации»,   в целях формирования резерва кадров, создания планомерной системы мер для замещения вакантных муниципальных должностей и персонального продвижения по службе муниципальных служащих, администрация </w:t>
      </w:r>
      <w:proofErr w:type="spellStart"/>
      <w:r w:rsidRPr="00916A22">
        <w:rPr>
          <w:rFonts w:ascii="Times New Roman" w:hAnsi="Times New Roman"/>
          <w:sz w:val="20"/>
          <w:szCs w:val="20"/>
        </w:rPr>
        <w:t>Каякского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 сельсовета </w:t>
      </w:r>
      <w:proofErr w:type="spellStart"/>
      <w:r w:rsidRPr="00916A22">
        <w:rPr>
          <w:rFonts w:ascii="Times New Roman" w:hAnsi="Times New Roman"/>
          <w:sz w:val="20"/>
          <w:szCs w:val="20"/>
        </w:rPr>
        <w:t>Чулымского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района Новосибирской области  </w:t>
      </w:r>
    </w:p>
    <w:p w:rsidR="00B2790B" w:rsidRPr="00916A22" w:rsidRDefault="00B2790B" w:rsidP="00B2790B">
      <w:pPr>
        <w:ind w:firstLine="426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ПОСТАНОВЛЯЕТ:</w:t>
      </w:r>
    </w:p>
    <w:p w:rsidR="00B2790B" w:rsidRPr="00916A22" w:rsidRDefault="00B2790B" w:rsidP="00B2790B">
      <w:pPr>
        <w:ind w:firstLine="426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    1. Утвердить Положение </w:t>
      </w:r>
      <w:r w:rsidRPr="00916A22">
        <w:rPr>
          <w:rFonts w:ascii="Times New Roman" w:hAnsi="Times New Roman"/>
          <w:bCs/>
          <w:sz w:val="20"/>
          <w:szCs w:val="20"/>
        </w:rPr>
        <w:t xml:space="preserve">о </w:t>
      </w:r>
      <w:r w:rsidRPr="00916A22">
        <w:rPr>
          <w:rFonts w:ascii="Times New Roman" w:hAnsi="Times New Roman"/>
          <w:sz w:val="20"/>
          <w:szCs w:val="20"/>
          <w:shd w:val="clear" w:color="auto" w:fill="FFFFFF"/>
        </w:rPr>
        <w:t xml:space="preserve">кадровом резерве для замещения вакантных должностей муниципальной службы </w:t>
      </w:r>
      <w:proofErr w:type="spellStart"/>
      <w:r w:rsidRPr="00916A22">
        <w:rPr>
          <w:rFonts w:ascii="Times New Roman" w:hAnsi="Times New Roman"/>
          <w:sz w:val="20"/>
          <w:szCs w:val="20"/>
          <w:shd w:val="clear" w:color="auto" w:fill="FFFFFF"/>
        </w:rPr>
        <w:t>Каякского</w:t>
      </w:r>
      <w:proofErr w:type="spellEnd"/>
      <w:r w:rsidRPr="00916A22">
        <w:rPr>
          <w:rFonts w:ascii="Times New Roman" w:hAnsi="Times New Roman"/>
          <w:bCs/>
          <w:sz w:val="20"/>
          <w:szCs w:val="20"/>
        </w:rPr>
        <w:t xml:space="preserve"> сельсовета </w:t>
      </w:r>
      <w:proofErr w:type="spellStart"/>
      <w:r w:rsidRPr="00916A22">
        <w:rPr>
          <w:rFonts w:ascii="Times New Roman" w:hAnsi="Times New Roman"/>
          <w:bCs/>
          <w:sz w:val="20"/>
          <w:szCs w:val="20"/>
        </w:rPr>
        <w:t>Чулымского</w:t>
      </w:r>
      <w:proofErr w:type="spellEnd"/>
      <w:r w:rsidRPr="00916A22">
        <w:rPr>
          <w:rFonts w:ascii="Times New Roman" w:hAnsi="Times New Roman"/>
          <w:bCs/>
          <w:sz w:val="20"/>
          <w:szCs w:val="20"/>
        </w:rPr>
        <w:t xml:space="preserve"> района Новосибирской области</w:t>
      </w:r>
      <w:r w:rsidRPr="00916A22">
        <w:rPr>
          <w:rFonts w:ascii="Times New Roman" w:hAnsi="Times New Roman"/>
          <w:sz w:val="20"/>
          <w:szCs w:val="20"/>
        </w:rPr>
        <w:t xml:space="preserve"> (приложение)</w:t>
      </w:r>
    </w:p>
    <w:p w:rsidR="00B2790B" w:rsidRPr="00916A22" w:rsidRDefault="00B2790B" w:rsidP="00B2790B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2. Уполномоченному специалисту администрации  </w:t>
      </w:r>
      <w:proofErr w:type="spellStart"/>
      <w:r w:rsidRPr="00916A22">
        <w:rPr>
          <w:rFonts w:ascii="Times New Roman" w:hAnsi="Times New Roman"/>
          <w:sz w:val="20"/>
          <w:szCs w:val="20"/>
        </w:rPr>
        <w:t>Каякского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916A22">
        <w:rPr>
          <w:rFonts w:ascii="Times New Roman" w:hAnsi="Times New Roman"/>
          <w:sz w:val="20"/>
          <w:szCs w:val="20"/>
        </w:rPr>
        <w:t>Чулымского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района Новосибирской области  при формировании резерва кадров руководствоваться данным Положением. </w:t>
      </w:r>
    </w:p>
    <w:p w:rsidR="00B2790B" w:rsidRPr="00916A22" w:rsidRDefault="00B2790B" w:rsidP="00B2790B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lastRenderedPageBreak/>
        <w:t xml:space="preserve">3. Опубликовать настоящее постановление в периодическом печатном издании " </w:t>
      </w:r>
      <w:proofErr w:type="spellStart"/>
      <w:r w:rsidRPr="00916A22">
        <w:rPr>
          <w:rFonts w:ascii="Times New Roman" w:hAnsi="Times New Roman"/>
          <w:sz w:val="20"/>
          <w:szCs w:val="20"/>
        </w:rPr>
        <w:t>Каякский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вестник" и разместить на официальном сайте  администрации </w:t>
      </w:r>
      <w:proofErr w:type="spellStart"/>
      <w:r w:rsidRPr="00916A22">
        <w:rPr>
          <w:rFonts w:ascii="Times New Roman" w:hAnsi="Times New Roman"/>
          <w:sz w:val="20"/>
          <w:szCs w:val="20"/>
        </w:rPr>
        <w:t>Каякского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</w:t>
      </w:r>
      <w:r w:rsidRPr="00916A22">
        <w:rPr>
          <w:rFonts w:ascii="Times New Roman" w:hAnsi="Times New Roman"/>
          <w:bCs/>
          <w:sz w:val="20"/>
          <w:szCs w:val="20"/>
        </w:rPr>
        <w:t xml:space="preserve">сельсовета </w:t>
      </w:r>
      <w:proofErr w:type="spellStart"/>
      <w:r w:rsidRPr="00916A22">
        <w:rPr>
          <w:rFonts w:ascii="Times New Roman" w:hAnsi="Times New Roman"/>
          <w:bCs/>
          <w:sz w:val="20"/>
          <w:szCs w:val="20"/>
        </w:rPr>
        <w:t>Чулымского</w:t>
      </w:r>
      <w:proofErr w:type="spellEnd"/>
      <w:r w:rsidRPr="00916A22">
        <w:rPr>
          <w:rFonts w:ascii="Times New Roman" w:hAnsi="Times New Roman"/>
          <w:bCs/>
          <w:sz w:val="20"/>
          <w:szCs w:val="20"/>
        </w:rPr>
        <w:t xml:space="preserve"> района Новосибирской области в сети Интернет</w:t>
      </w:r>
      <w:r w:rsidRPr="00916A22">
        <w:rPr>
          <w:rFonts w:ascii="Times New Roman" w:hAnsi="Times New Roman"/>
          <w:sz w:val="20"/>
          <w:szCs w:val="20"/>
        </w:rPr>
        <w:t>.</w:t>
      </w:r>
    </w:p>
    <w:p w:rsidR="00B2790B" w:rsidRPr="00916A22" w:rsidRDefault="00B2790B" w:rsidP="00B2790B">
      <w:pPr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          4. </w:t>
      </w:r>
      <w:proofErr w:type="gramStart"/>
      <w:r w:rsidRPr="00916A22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916A22">
        <w:rPr>
          <w:rFonts w:ascii="Times New Roman" w:hAnsi="Times New Roman"/>
          <w:sz w:val="20"/>
          <w:szCs w:val="20"/>
        </w:rPr>
        <w:t xml:space="preserve"> исполнением настоящего Постановления  оставляю за собой.</w:t>
      </w:r>
    </w:p>
    <w:p w:rsidR="00B2790B" w:rsidRPr="00916A22" w:rsidRDefault="00B2790B" w:rsidP="00B2790B">
      <w:pPr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 </w:t>
      </w:r>
    </w:p>
    <w:p w:rsidR="00B2790B" w:rsidRPr="00916A22" w:rsidRDefault="00B2790B" w:rsidP="00916A22">
      <w:pPr>
        <w:spacing w:after="0"/>
        <w:rPr>
          <w:rFonts w:ascii="Times New Roman" w:hAnsi="Times New Roman"/>
          <w:bCs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Глава </w:t>
      </w:r>
      <w:r w:rsidRPr="00916A2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916A22">
        <w:rPr>
          <w:rFonts w:ascii="Times New Roman" w:hAnsi="Times New Roman"/>
          <w:bCs/>
          <w:sz w:val="20"/>
          <w:szCs w:val="20"/>
        </w:rPr>
        <w:t>Каякского</w:t>
      </w:r>
      <w:proofErr w:type="spellEnd"/>
      <w:r w:rsidRPr="00916A22">
        <w:rPr>
          <w:rFonts w:ascii="Times New Roman" w:hAnsi="Times New Roman"/>
          <w:bCs/>
          <w:sz w:val="20"/>
          <w:szCs w:val="20"/>
        </w:rPr>
        <w:t xml:space="preserve">  сельсовета </w:t>
      </w:r>
    </w:p>
    <w:p w:rsidR="00B2790B" w:rsidRPr="00916A22" w:rsidRDefault="00B2790B" w:rsidP="00916A22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916A22">
        <w:rPr>
          <w:rFonts w:ascii="Times New Roman" w:hAnsi="Times New Roman"/>
          <w:bCs/>
          <w:sz w:val="20"/>
          <w:szCs w:val="20"/>
        </w:rPr>
        <w:t>Чулымского</w:t>
      </w:r>
      <w:proofErr w:type="spellEnd"/>
      <w:r w:rsidRPr="00916A22">
        <w:rPr>
          <w:rFonts w:ascii="Times New Roman" w:hAnsi="Times New Roman"/>
          <w:bCs/>
          <w:sz w:val="20"/>
          <w:szCs w:val="20"/>
        </w:rPr>
        <w:t xml:space="preserve"> района Новосибирской облас</w:t>
      </w:r>
      <w:r w:rsidR="00916A22">
        <w:rPr>
          <w:rFonts w:ascii="Times New Roman" w:hAnsi="Times New Roman"/>
          <w:bCs/>
          <w:sz w:val="20"/>
          <w:szCs w:val="20"/>
        </w:rPr>
        <w:t xml:space="preserve">ти                             О.Н. </w:t>
      </w:r>
      <w:proofErr w:type="spellStart"/>
      <w:r w:rsidR="00916A22">
        <w:rPr>
          <w:rFonts w:ascii="Times New Roman" w:hAnsi="Times New Roman"/>
          <w:bCs/>
          <w:sz w:val="20"/>
          <w:szCs w:val="20"/>
        </w:rPr>
        <w:t>Дурнева</w:t>
      </w:r>
      <w:proofErr w:type="spellEnd"/>
    </w:p>
    <w:p w:rsidR="00B2790B" w:rsidRPr="00916A22" w:rsidRDefault="00B2790B" w:rsidP="00916A22">
      <w:pPr>
        <w:spacing w:after="0"/>
        <w:rPr>
          <w:rFonts w:ascii="Times New Roman" w:hAnsi="Times New Roman"/>
          <w:sz w:val="20"/>
          <w:szCs w:val="20"/>
        </w:rPr>
      </w:pPr>
    </w:p>
    <w:p w:rsidR="00B2790B" w:rsidRPr="00916A22" w:rsidRDefault="00B2790B" w:rsidP="00B2790B">
      <w:pPr>
        <w:rPr>
          <w:rFonts w:ascii="Times New Roman" w:hAnsi="Times New Roman"/>
          <w:sz w:val="20"/>
          <w:szCs w:val="20"/>
        </w:rPr>
      </w:pPr>
    </w:p>
    <w:p w:rsidR="00B2790B" w:rsidRPr="00916A22" w:rsidRDefault="00B2790B" w:rsidP="00B2790B">
      <w:pPr>
        <w:rPr>
          <w:rFonts w:ascii="Times New Roman" w:hAnsi="Times New Roman"/>
          <w:b/>
          <w:bCs/>
          <w:sz w:val="20"/>
          <w:szCs w:val="20"/>
        </w:rPr>
      </w:pPr>
    </w:p>
    <w:p w:rsidR="00B2790B" w:rsidRPr="00916A22" w:rsidRDefault="00B2790B" w:rsidP="00916A2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                                                                                   </w:t>
      </w:r>
      <w:r w:rsidR="00916A22">
        <w:rPr>
          <w:rFonts w:ascii="Times New Roman" w:hAnsi="Times New Roman"/>
          <w:sz w:val="20"/>
          <w:szCs w:val="20"/>
        </w:rPr>
        <w:t xml:space="preserve">                      </w:t>
      </w:r>
      <w:r w:rsidRPr="00916A22">
        <w:rPr>
          <w:rFonts w:ascii="Times New Roman" w:hAnsi="Times New Roman"/>
          <w:sz w:val="20"/>
          <w:szCs w:val="20"/>
        </w:rPr>
        <w:t>  Приложение к                                                                          Постановлению администрации</w:t>
      </w:r>
    </w:p>
    <w:p w:rsidR="00916A22" w:rsidRDefault="00B2790B" w:rsidP="00916A22">
      <w:pPr>
        <w:spacing w:after="0"/>
        <w:jc w:val="right"/>
        <w:rPr>
          <w:rFonts w:ascii="Times New Roman" w:hAnsi="Times New Roman"/>
          <w:bCs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                                                                       </w:t>
      </w:r>
      <w:proofErr w:type="spellStart"/>
      <w:r w:rsidRPr="00916A22">
        <w:rPr>
          <w:rFonts w:ascii="Times New Roman" w:hAnsi="Times New Roman"/>
          <w:sz w:val="20"/>
          <w:szCs w:val="20"/>
        </w:rPr>
        <w:t>Каякского</w:t>
      </w:r>
      <w:proofErr w:type="spellEnd"/>
      <w:r w:rsidRPr="00916A22">
        <w:rPr>
          <w:rFonts w:ascii="Times New Roman" w:hAnsi="Times New Roman"/>
          <w:bCs/>
          <w:sz w:val="20"/>
          <w:szCs w:val="20"/>
        </w:rPr>
        <w:t xml:space="preserve"> сельсовета </w:t>
      </w:r>
      <w:proofErr w:type="spellStart"/>
      <w:r w:rsidRPr="00916A22">
        <w:rPr>
          <w:rFonts w:ascii="Times New Roman" w:hAnsi="Times New Roman"/>
          <w:bCs/>
          <w:sz w:val="20"/>
          <w:szCs w:val="20"/>
        </w:rPr>
        <w:t>Чулымского</w:t>
      </w:r>
      <w:proofErr w:type="spellEnd"/>
      <w:r w:rsidRPr="00916A22">
        <w:rPr>
          <w:rFonts w:ascii="Times New Roman" w:hAnsi="Times New Roman"/>
          <w:bCs/>
          <w:sz w:val="20"/>
          <w:szCs w:val="20"/>
        </w:rPr>
        <w:t xml:space="preserve"> района </w:t>
      </w:r>
    </w:p>
    <w:p w:rsidR="00B2790B" w:rsidRPr="00916A22" w:rsidRDefault="00B2790B" w:rsidP="00916A2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bCs/>
          <w:sz w:val="20"/>
          <w:szCs w:val="20"/>
        </w:rPr>
        <w:t>Новосибирской области</w:t>
      </w:r>
    </w:p>
    <w:p w:rsidR="00B2790B" w:rsidRPr="00916A22" w:rsidRDefault="00B2790B" w:rsidP="00916A2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От "18" января 2024г. №_4_</w:t>
      </w:r>
    </w:p>
    <w:p w:rsidR="00B2790B" w:rsidRPr="00916A22" w:rsidRDefault="00B2790B" w:rsidP="00916A2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2790B" w:rsidRPr="00916A22" w:rsidRDefault="00B2790B" w:rsidP="00B2790B">
      <w:pPr>
        <w:jc w:val="center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b/>
          <w:bCs/>
          <w:sz w:val="20"/>
          <w:szCs w:val="20"/>
        </w:rPr>
        <w:t>ПОЛОЖЕНИЕ</w:t>
      </w:r>
    </w:p>
    <w:p w:rsidR="00B2790B" w:rsidRPr="00916A22" w:rsidRDefault="00B2790B" w:rsidP="00B2790B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916A22">
        <w:rPr>
          <w:rFonts w:ascii="Times New Roman" w:hAnsi="Times New Roman"/>
          <w:bCs/>
          <w:sz w:val="20"/>
          <w:szCs w:val="20"/>
        </w:rPr>
        <w:t xml:space="preserve">о </w:t>
      </w:r>
      <w:r w:rsidRPr="00916A22">
        <w:rPr>
          <w:rFonts w:ascii="Times New Roman" w:hAnsi="Times New Roman"/>
          <w:sz w:val="20"/>
          <w:szCs w:val="20"/>
          <w:shd w:val="clear" w:color="auto" w:fill="FFFFFF"/>
        </w:rPr>
        <w:t>кадровом резерве для замещения вакантных должностей муниципальной службы</w:t>
      </w:r>
      <w:r w:rsidRPr="00916A2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916A22">
        <w:rPr>
          <w:rFonts w:ascii="Times New Roman" w:hAnsi="Times New Roman"/>
          <w:bCs/>
          <w:sz w:val="20"/>
          <w:szCs w:val="20"/>
        </w:rPr>
        <w:t>Каякского</w:t>
      </w:r>
      <w:proofErr w:type="spellEnd"/>
      <w:r w:rsidRPr="00916A22">
        <w:rPr>
          <w:rFonts w:ascii="Times New Roman" w:hAnsi="Times New Roman"/>
          <w:bCs/>
          <w:sz w:val="20"/>
          <w:szCs w:val="20"/>
        </w:rPr>
        <w:t xml:space="preserve"> сельсовета </w:t>
      </w:r>
      <w:proofErr w:type="spellStart"/>
      <w:r w:rsidRPr="00916A22">
        <w:rPr>
          <w:rFonts w:ascii="Times New Roman" w:hAnsi="Times New Roman"/>
          <w:bCs/>
          <w:sz w:val="20"/>
          <w:szCs w:val="20"/>
        </w:rPr>
        <w:t>Чулымского</w:t>
      </w:r>
      <w:proofErr w:type="spellEnd"/>
      <w:r w:rsidRPr="00916A22">
        <w:rPr>
          <w:rFonts w:ascii="Times New Roman" w:hAnsi="Times New Roman"/>
          <w:bCs/>
          <w:sz w:val="20"/>
          <w:szCs w:val="20"/>
        </w:rPr>
        <w:t xml:space="preserve"> района Новосибирской области</w:t>
      </w:r>
      <w:r w:rsidRPr="00916A22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B2790B" w:rsidRPr="00916A22" w:rsidRDefault="00B2790B" w:rsidP="00B2790B">
      <w:pPr>
        <w:spacing w:before="100" w:beforeAutospacing="1" w:after="100" w:afterAutospacing="1"/>
        <w:jc w:val="center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b/>
          <w:bCs/>
          <w:sz w:val="20"/>
          <w:szCs w:val="20"/>
        </w:rPr>
        <w:t>1.Основные положения </w:t>
      </w:r>
    </w:p>
    <w:p w:rsidR="00B2790B" w:rsidRPr="00916A22" w:rsidRDefault="00B2790B" w:rsidP="00B2790B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  1.1. </w:t>
      </w:r>
      <w:proofErr w:type="gramStart"/>
      <w:r w:rsidRPr="00916A22">
        <w:rPr>
          <w:rFonts w:ascii="Times New Roman" w:hAnsi="Times New Roman"/>
          <w:bCs/>
          <w:sz w:val="20"/>
          <w:szCs w:val="20"/>
        </w:rPr>
        <w:t>К</w:t>
      </w:r>
      <w:r w:rsidRPr="00916A22">
        <w:rPr>
          <w:rFonts w:ascii="Times New Roman" w:hAnsi="Times New Roman"/>
          <w:sz w:val="20"/>
          <w:szCs w:val="20"/>
          <w:shd w:val="clear" w:color="auto" w:fill="FFFFFF"/>
        </w:rPr>
        <w:t>адровый резерв для замещения вакантных должностей муниципальной службы</w:t>
      </w:r>
      <w:r w:rsidRPr="00916A22">
        <w:rPr>
          <w:rFonts w:ascii="Times New Roman" w:hAnsi="Times New Roman"/>
          <w:bCs/>
          <w:sz w:val="20"/>
          <w:szCs w:val="20"/>
        </w:rPr>
        <w:t xml:space="preserve">____ сельсовета </w:t>
      </w:r>
      <w:proofErr w:type="spellStart"/>
      <w:r w:rsidRPr="00916A22">
        <w:rPr>
          <w:rFonts w:ascii="Times New Roman" w:hAnsi="Times New Roman"/>
          <w:bCs/>
          <w:sz w:val="20"/>
          <w:szCs w:val="20"/>
        </w:rPr>
        <w:t>Чулымского</w:t>
      </w:r>
      <w:proofErr w:type="spellEnd"/>
      <w:r w:rsidRPr="00916A22">
        <w:rPr>
          <w:rFonts w:ascii="Times New Roman" w:hAnsi="Times New Roman"/>
          <w:bCs/>
          <w:sz w:val="20"/>
          <w:szCs w:val="20"/>
        </w:rPr>
        <w:t xml:space="preserve"> района Новосибирской области</w:t>
      </w:r>
      <w:r w:rsidRPr="00916A22">
        <w:rPr>
          <w:rFonts w:ascii="Times New Roman" w:hAnsi="Times New Roman"/>
          <w:sz w:val="20"/>
          <w:szCs w:val="20"/>
        </w:rPr>
        <w:t xml:space="preserve"> (далее – резерв кадров) – это группа перспективных руководителей и специалистов, обладающих способностью к управленческой деятельности, отвечающих квалификационным требованиям, предъявляемым к муниципальным должностям муниципальной службы, прошедших отбор и готовых к замещению вакантных муниципальных должностей муниципальной службы в </w:t>
      </w:r>
      <w:r w:rsidRPr="00916A22">
        <w:rPr>
          <w:rFonts w:ascii="Times New Roman" w:hAnsi="Times New Roman"/>
          <w:bCs/>
          <w:sz w:val="20"/>
          <w:szCs w:val="20"/>
        </w:rPr>
        <w:t xml:space="preserve">_ </w:t>
      </w:r>
      <w:proofErr w:type="spellStart"/>
      <w:r w:rsidRPr="00916A22">
        <w:rPr>
          <w:rFonts w:ascii="Times New Roman" w:hAnsi="Times New Roman"/>
          <w:bCs/>
          <w:sz w:val="20"/>
          <w:szCs w:val="20"/>
        </w:rPr>
        <w:t>Каякском</w:t>
      </w:r>
      <w:proofErr w:type="spellEnd"/>
      <w:r w:rsidRPr="00916A22">
        <w:rPr>
          <w:rFonts w:ascii="Times New Roman" w:hAnsi="Times New Roman"/>
          <w:bCs/>
          <w:sz w:val="20"/>
          <w:szCs w:val="20"/>
        </w:rPr>
        <w:t xml:space="preserve"> сельсовете </w:t>
      </w:r>
      <w:proofErr w:type="spellStart"/>
      <w:r w:rsidRPr="00916A22">
        <w:rPr>
          <w:rFonts w:ascii="Times New Roman" w:hAnsi="Times New Roman"/>
          <w:bCs/>
          <w:sz w:val="20"/>
          <w:szCs w:val="20"/>
        </w:rPr>
        <w:t>Чулымского</w:t>
      </w:r>
      <w:proofErr w:type="spellEnd"/>
      <w:r w:rsidRPr="00916A22">
        <w:rPr>
          <w:rFonts w:ascii="Times New Roman" w:hAnsi="Times New Roman"/>
          <w:bCs/>
          <w:sz w:val="20"/>
          <w:szCs w:val="20"/>
        </w:rPr>
        <w:t xml:space="preserve"> района Новосибирской области</w:t>
      </w:r>
      <w:r w:rsidRPr="00916A22">
        <w:rPr>
          <w:rFonts w:ascii="Times New Roman" w:hAnsi="Times New Roman"/>
          <w:sz w:val="20"/>
          <w:szCs w:val="20"/>
        </w:rPr>
        <w:t>.</w:t>
      </w:r>
      <w:proofErr w:type="gramEnd"/>
    </w:p>
    <w:p w:rsidR="00B2790B" w:rsidRPr="00916A22" w:rsidRDefault="00B2790B" w:rsidP="00B2790B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  1.2. Кадровый резерв формируется для оперативного замещения вакантных муниципальных должностей муниципальной службы в  администрации  </w:t>
      </w:r>
      <w:r w:rsidRPr="00916A2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916A22">
        <w:rPr>
          <w:rFonts w:ascii="Times New Roman" w:hAnsi="Times New Roman"/>
          <w:bCs/>
          <w:sz w:val="20"/>
          <w:szCs w:val="20"/>
        </w:rPr>
        <w:t>Каякского</w:t>
      </w:r>
      <w:proofErr w:type="spellEnd"/>
      <w:r w:rsidRPr="00916A22">
        <w:rPr>
          <w:rFonts w:ascii="Times New Roman" w:hAnsi="Times New Roman"/>
          <w:bCs/>
          <w:sz w:val="20"/>
          <w:szCs w:val="20"/>
        </w:rPr>
        <w:t xml:space="preserve"> сельсовета </w:t>
      </w:r>
      <w:proofErr w:type="spellStart"/>
      <w:r w:rsidRPr="00916A22">
        <w:rPr>
          <w:rFonts w:ascii="Times New Roman" w:hAnsi="Times New Roman"/>
          <w:bCs/>
          <w:sz w:val="20"/>
          <w:szCs w:val="20"/>
        </w:rPr>
        <w:t>Чулымского</w:t>
      </w:r>
      <w:proofErr w:type="spellEnd"/>
      <w:r w:rsidRPr="00916A22">
        <w:rPr>
          <w:rFonts w:ascii="Times New Roman" w:hAnsi="Times New Roman"/>
          <w:bCs/>
          <w:sz w:val="20"/>
          <w:szCs w:val="20"/>
        </w:rPr>
        <w:t xml:space="preserve"> района Новосибирской области</w:t>
      </w:r>
      <w:r w:rsidRPr="00916A22">
        <w:rPr>
          <w:rFonts w:ascii="Times New Roman" w:hAnsi="Times New Roman"/>
          <w:sz w:val="20"/>
          <w:szCs w:val="20"/>
        </w:rPr>
        <w:t>, персонального продвижения по службе муниципальных служащих, способных в изменяющихся условиях профессионально и эффективно реализовывать задачи и функции органа местного самоуправления.</w:t>
      </w:r>
    </w:p>
    <w:p w:rsidR="00B2790B" w:rsidRPr="00916A22" w:rsidRDefault="00B2790B" w:rsidP="00B2790B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1.3. При замещении вакантных муниципальных должностей муниципальной службы проводится отбор из числа кандидатов, состоящих в резерве кадров, а при отсутствии резерва кадров на конкретные муниципальные должности может проводиться конкурс на замещение имеющихся вакантных муниципальных должностей муниципальной службы в соответствии с действующим Положением.</w:t>
      </w:r>
    </w:p>
    <w:p w:rsidR="00B2790B" w:rsidRPr="00916A22" w:rsidRDefault="00B2790B" w:rsidP="00B2790B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1.4. Работа с резервом кадров осуществляется в соответствии с Конституцией Российской Федерации, Федеральным законом от 02.03.2007 года № 25 – ФЗ «О муниципальной службе в Российской Федерации», Законом Новосибирской области от 30 октября 2007 г. N</w:t>
      </w:r>
      <w:r w:rsidRPr="00916A22">
        <w:rPr>
          <w:rStyle w:val="apple-converted-space"/>
          <w:rFonts w:ascii="Times New Roman" w:hAnsi="Times New Roman"/>
          <w:sz w:val="20"/>
          <w:szCs w:val="20"/>
        </w:rPr>
        <w:t> </w:t>
      </w:r>
      <w:r w:rsidRPr="00916A22">
        <w:rPr>
          <w:rStyle w:val="a7"/>
          <w:rFonts w:ascii="Times New Roman" w:hAnsi="Times New Roman"/>
          <w:i w:val="0"/>
          <w:iCs w:val="0"/>
          <w:sz w:val="20"/>
          <w:szCs w:val="20"/>
        </w:rPr>
        <w:t>157</w:t>
      </w:r>
      <w:r w:rsidRPr="00916A22">
        <w:rPr>
          <w:rFonts w:ascii="Times New Roman" w:hAnsi="Times New Roman"/>
          <w:sz w:val="20"/>
          <w:szCs w:val="20"/>
        </w:rPr>
        <w:t>-</w:t>
      </w:r>
      <w:r w:rsidRPr="00916A22">
        <w:rPr>
          <w:rStyle w:val="a7"/>
          <w:rFonts w:ascii="Times New Roman" w:hAnsi="Times New Roman"/>
          <w:i w:val="0"/>
          <w:iCs w:val="0"/>
          <w:sz w:val="20"/>
          <w:szCs w:val="20"/>
        </w:rPr>
        <w:t>ОЗ</w:t>
      </w:r>
      <w:r w:rsidRPr="00916A22">
        <w:rPr>
          <w:rStyle w:val="apple-converted-space"/>
          <w:rFonts w:ascii="Times New Roman" w:hAnsi="Times New Roman"/>
          <w:sz w:val="20"/>
          <w:szCs w:val="20"/>
        </w:rPr>
        <w:t> </w:t>
      </w:r>
      <w:r w:rsidRPr="00916A22">
        <w:rPr>
          <w:rFonts w:ascii="Times New Roman" w:hAnsi="Times New Roman"/>
          <w:sz w:val="20"/>
          <w:szCs w:val="20"/>
        </w:rPr>
        <w:br/>
        <w:t>"О муниципальной службе в Новосибирской области"</w:t>
      </w:r>
      <w:proofErr w:type="gramStart"/>
      <w:r w:rsidRPr="00916A22">
        <w:rPr>
          <w:rFonts w:ascii="Times New Roman" w:hAnsi="Times New Roman"/>
          <w:sz w:val="20"/>
          <w:szCs w:val="20"/>
        </w:rPr>
        <w:t>,У</w:t>
      </w:r>
      <w:proofErr w:type="gramEnd"/>
      <w:r w:rsidRPr="00916A22">
        <w:rPr>
          <w:rFonts w:ascii="Times New Roman" w:hAnsi="Times New Roman"/>
          <w:sz w:val="20"/>
          <w:szCs w:val="20"/>
        </w:rPr>
        <w:t xml:space="preserve">ставом  </w:t>
      </w:r>
      <w:proofErr w:type="spellStart"/>
      <w:r w:rsidRPr="00916A22">
        <w:rPr>
          <w:rFonts w:ascii="Times New Roman" w:hAnsi="Times New Roman"/>
          <w:sz w:val="20"/>
          <w:szCs w:val="20"/>
        </w:rPr>
        <w:t>Каякского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</w:t>
      </w:r>
      <w:r w:rsidRPr="00916A22">
        <w:rPr>
          <w:rFonts w:ascii="Times New Roman" w:hAnsi="Times New Roman"/>
          <w:bCs/>
          <w:sz w:val="20"/>
          <w:szCs w:val="20"/>
        </w:rPr>
        <w:t xml:space="preserve">сельсовета </w:t>
      </w:r>
      <w:proofErr w:type="spellStart"/>
      <w:r w:rsidRPr="00916A22">
        <w:rPr>
          <w:rFonts w:ascii="Times New Roman" w:hAnsi="Times New Roman"/>
          <w:bCs/>
          <w:sz w:val="20"/>
          <w:szCs w:val="20"/>
        </w:rPr>
        <w:t>Чулымского</w:t>
      </w:r>
      <w:proofErr w:type="spellEnd"/>
      <w:r w:rsidRPr="00916A22">
        <w:rPr>
          <w:rFonts w:ascii="Times New Roman" w:hAnsi="Times New Roman"/>
          <w:bCs/>
          <w:sz w:val="20"/>
          <w:szCs w:val="20"/>
        </w:rPr>
        <w:t xml:space="preserve"> района Новосибирской области</w:t>
      </w:r>
      <w:r w:rsidRPr="00916A22">
        <w:rPr>
          <w:rFonts w:ascii="Times New Roman" w:hAnsi="Times New Roman"/>
          <w:sz w:val="20"/>
          <w:szCs w:val="20"/>
        </w:rPr>
        <w:t xml:space="preserve">, настоящим Положением. </w:t>
      </w:r>
    </w:p>
    <w:p w:rsidR="00B2790B" w:rsidRPr="00916A22" w:rsidRDefault="00B2790B" w:rsidP="00B2790B">
      <w:pPr>
        <w:spacing w:before="100" w:beforeAutospacing="1" w:after="100" w:afterAutospacing="1"/>
        <w:jc w:val="center"/>
        <w:rPr>
          <w:rFonts w:ascii="Times New Roman" w:hAnsi="Times New Roman"/>
          <w:b/>
          <w:sz w:val="20"/>
          <w:szCs w:val="20"/>
        </w:rPr>
      </w:pPr>
      <w:r w:rsidRPr="00916A22">
        <w:rPr>
          <w:rFonts w:ascii="Times New Roman" w:hAnsi="Times New Roman"/>
          <w:b/>
          <w:sz w:val="20"/>
          <w:szCs w:val="20"/>
        </w:rPr>
        <w:t>2. Основная задача по формированию и работе с резервом кадров</w:t>
      </w:r>
    </w:p>
    <w:p w:rsidR="00B2790B" w:rsidRPr="00916A22" w:rsidRDefault="00B2790B" w:rsidP="00B2790B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Основной задачей по формированию и работе с резервом кадров является обеспечение преемственности и непрерывности в деятельности администрации </w:t>
      </w:r>
      <w:proofErr w:type="spellStart"/>
      <w:r w:rsidRPr="00916A22">
        <w:rPr>
          <w:rFonts w:ascii="Times New Roman" w:hAnsi="Times New Roman"/>
          <w:bCs/>
          <w:sz w:val="20"/>
          <w:szCs w:val="20"/>
        </w:rPr>
        <w:t>Каякского</w:t>
      </w:r>
      <w:proofErr w:type="spellEnd"/>
      <w:r w:rsidRPr="00916A22">
        <w:rPr>
          <w:rFonts w:ascii="Times New Roman" w:hAnsi="Times New Roman"/>
          <w:bCs/>
          <w:sz w:val="20"/>
          <w:szCs w:val="20"/>
        </w:rPr>
        <w:t xml:space="preserve"> сельсовета </w:t>
      </w:r>
      <w:proofErr w:type="spellStart"/>
      <w:r w:rsidRPr="00916A22">
        <w:rPr>
          <w:rFonts w:ascii="Times New Roman" w:hAnsi="Times New Roman"/>
          <w:bCs/>
          <w:sz w:val="20"/>
          <w:szCs w:val="20"/>
        </w:rPr>
        <w:t>Чулымского</w:t>
      </w:r>
      <w:proofErr w:type="spellEnd"/>
      <w:r w:rsidRPr="00916A22">
        <w:rPr>
          <w:rFonts w:ascii="Times New Roman" w:hAnsi="Times New Roman"/>
          <w:bCs/>
          <w:sz w:val="20"/>
          <w:szCs w:val="20"/>
        </w:rPr>
        <w:t xml:space="preserve"> района Новосибирской области (далее – администрация муниципального образования)</w:t>
      </w:r>
      <w:r w:rsidRPr="00916A22">
        <w:rPr>
          <w:rFonts w:ascii="Times New Roman" w:hAnsi="Times New Roman"/>
          <w:sz w:val="20"/>
          <w:szCs w:val="20"/>
        </w:rPr>
        <w:t>, подготовка кандидатов, обладающих необходимыми качествами и прошедшими теоретическую и практическую подготовку в результате:</w:t>
      </w:r>
    </w:p>
    <w:p w:rsidR="00B2790B" w:rsidRPr="00916A22" w:rsidRDefault="00B2790B" w:rsidP="00B2790B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- изучения профессиональных, деловых и личностных качеств кандидатов на зачисление в резерв кадров;</w:t>
      </w:r>
    </w:p>
    <w:p w:rsidR="00B2790B" w:rsidRPr="00916A22" w:rsidRDefault="00B2790B" w:rsidP="00B2790B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- организации целенаправленного обучения лиц, состоящих в резерве кадров;</w:t>
      </w:r>
    </w:p>
    <w:p w:rsidR="00B2790B" w:rsidRPr="00916A22" w:rsidRDefault="00B2790B" w:rsidP="00B2790B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- изучения потенциальных возможностей дальнейшего использования работников, зачисленных в резерв кадров, на замещение вакантных муниципальных должностей муниципальной службы.</w:t>
      </w:r>
    </w:p>
    <w:p w:rsidR="00B2790B" w:rsidRPr="00916A22" w:rsidRDefault="00B2790B" w:rsidP="00B2790B">
      <w:pPr>
        <w:spacing w:before="100" w:beforeAutospacing="1" w:after="100" w:afterAutospacing="1"/>
        <w:jc w:val="center"/>
        <w:rPr>
          <w:rFonts w:ascii="Times New Roman" w:hAnsi="Times New Roman"/>
          <w:b/>
          <w:sz w:val="20"/>
          <w:szCs w:val="20"/>
        </w:rPr>
      </w:pPr>
      <w:r w:rsidRPr="00916A22">
        <w:rPr>
          <w:rFonts w:ascii="Times New Roman" w:hAnsi="Times New Roman"/>
          <w:b/>
          <w:sz w:val="20"/>
          <w:szCs w:val="20"/>
        </w:rPr>
        <w:t>3. Основные принципы подбора кандидатов в резерв кадров</w:t>
      </w:r>
    </w:p>
    <w:p w:rsidR="00B2790B" w:rsidRPr="00916A22" w:rsidRDefault="00B2790B" w:rsidP="00B2790B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lastRenderedPageBreak/>
        <w:t>3.1. Актуальность резерва;</w:t>
      </w:r>
    </w:p>
    <w:p w:rsidR="00B2790B" w:rsidRPr="00916A22" w:rsidRDefault="00B2790B" w:rsidP="00B2790B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3.2. Объективность оценки качеств и результатов трудовой (служебной) деятельности кандидатов на выдвижение, зачисленных в резерв;</w:t>
      </w:r>
    </w:p>
    <w:p w:rsidR="00B2790B" w:rsidRPr="00916A22" w:rsidRDefault="00B2790B" w:rsidP="00B2790B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3.3. Обеспечение права выбора;</w:t>
      </w:r>
    </w:p>
    <w:p w:rsidR="00B2790B" w:rsidRPr="00916A22" w:rsidRDefault="00B2790B" w:rsidP="00B2790B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3.4. Обеспечение реализации права равного доступа граждан к муниципальной службе при включении в резерв кадров;</w:t>
      </w:r>
    </w:p>
    <w:p w:rsidR="00B2790B" w:rsidRPr="00916A22" w:rsidRDefault="00B2790B" w:rsidP="00B2790B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3.5. Гласность, систематическое информирование о работе с резервом кадров.</w:t>
      </w:r>
    </w:p>
    <w:p w:rsidR="00B2790B" w:rsidRPr="00916A22" w:rsidRDefault="00B2790B" w:rsidP="00B2790B">
      <w:pPr>
        <w:spacing w:before="100" w:beforeAutospacing="1" w:after="100" w:afterAutospacing="1"/>
        <w:jc w:val="center"/>
        <w:rPr>
          <w:rFonts w:ascii="Times New Roman" w:hAnsi="Times New Roman"/>
          <w:b/>
          <w:sz w:val="20"/>
          <w:szCs w:val="20"/>
        </w:rPr>
      </w:pPr>
      <w:r w:rsidRPr="00916A22">
        <w:rPr>
          <w:rFonts w:ascii="Times New Roman" w:hAnsi="Times New Roman"/>
          <w:b/>
          <w:sz w:val="20"/>
          <w:szCs w:val="20"/>
        </w:rPr>
        <w:t>4. Порядок формирования резерва кадров</w:t>
      </w:r>
    </w:p>
    <w:p w:rsidR="00B2790B" w:rsidRPr="00916A22" w:rsidRDefault="00B2790B" w:rsidP="00B2790B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4.1. Резерв кадров формируется в администрации муниципального образования по должностям муниципальной службы в соответствии с реестром муниципальных должностей, утвержденным исполнительным органом.</w:t>
      </w:r>
    </w:p>
    <w:p w:rsidR="00B2790B" w:rsidRPr="00916A22" w:rsidRDefault="00B2790B" w:rsidP="00B2790B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4.2. Организационную, координирующую и контрольную функции по формированию резерва кадров выполняет уполномоченный  специалист администрации  </w:t>
      </w:r>
      <w:r w:rsidRPr="00916A2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916A22">
        <w:rPr>
          <w:rFonts w:ascii="Times New Roman" w:hAnsi="Times New Roman"/>
          <w:bCs/>
          <w:sz w:val="20"/>
          <w:szCs w:val="20"/>
        </w:rPr>
        <w:t>Каякского</w:t>
      </w:r>
      <w:proofErr w:type="spellEnd"/>
      <w:r w:rsidRPr="00916A22">
        <w:rPr>
          <w:rFonts w:ascii="Times New Roman" w:hAnsi="Times New Roman"/>
          <w:bCs/>
          <w:sz w:val="20"/>
          <w:szCs w:val="20"/>
        </w:rPr>
        <w:t xml:space="preserve"> сельсовета </w:t>
      </w:r>
      <w:proofErr w:type="spellStart"/>
      <w:r w:rsidRPr="00916A22">
        <w:rPr>
          <w:rFonts w:ascii="Times New Roman" w:hAnsi="Times New Roman"/>
          <w:bCs/>
          <w:sz w:val="20"/>
          <w:szCs w:val="20"/>
        </w:rPr>
        <w:t>Чулымского</w:t>
      </w:r>
      <w:proofErr w:type="spellEnd"/>
      <w:r w:rsidRPr="00916A22">
        <w:rPr>
          <w:rFonts w:ascii="Times New Roman" w:hAnsi="Times New Roman"/>
          <w:bCs/>
          <w:sz w:val="20"/>
          <w:szCs w:val="20"/>
        </w:rPr>
        <w:t xml:space="preserve"> района Новосибирской области (далее – уполномоченный специалист)</w:t>
      </w:r>
      <w:r w:rsidRPr="00916A22">
        <w:rPr>
          <w:rFonts w:ascii="Times New Roman" w:hAnsi="Times New Roman"/>
          <w:sz w:val="20"/>
          <w:szCs w:val="20"/>
        </w:rPr>
        <w:t>.</w:t>
      </w:r>
    </w:p>
    <w:p w:rsidR="00B2790B" w:rsidRPr="00916A22" w:rsidRDefault="00B2790B" w:rsidP="00B2790B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4.3. На каждую конкретную муниципальную должность зачисляется по 1-2 кандидата (форма списка резерва кадров  - согласно приложению к Положению).</w:t>
      </w:r>
    </w:p>
    <w:p w:rsidR="00B2790B" w:rsidRPr="00916A22" w:rsidRDefault="00B2790B" w:rsidP="00B2790B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4.4. В резерв кадров включаются граждане Российской Федерации не моложе 18 лет, владеющие государственным языком, имеющие профессиональное образование и отвечающие квалификационным требованиям, предъявляемым к должностям муниципальной службы в соответствии с действующим законодательством.</w:t>
      </w:r>
    </w:p>
    <w:p w:rsidR="00B2790B" w:rsidRPr="00916A22" w:rsidRDefault="00B2790B" w:rsidP="00916A22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4.5. Источники формирования кадрового резерва:</w:t>
      </w:r>
    </w:p>
    <w:p w:rsidR="00B2790B" w:rsidRPr="00916A22" w:rsidRDefault="00B2790B" w:rsidP="00916A22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- государственные и муниципальные служащие;</w:t>
      </w:r>
    </w:p>
    <w:p w:rsidR="00B2790B" w:rsidRPr="00916A22" w:rsidRDefault="00B2790B" w:rsidP="00916A22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- лица, замещающие выборные муниципальные должности;</w:t>
      </w:r>
    </w:p>
    <w:p w:rsidR="00B2790B" w:rsidRPr="00916A22" w:rsidRDefault="00B2790B" w:rsidP="00916A22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- руководители и специалисты организаций различных отраслей экономики и социально-культурной сферы;</w:t>
      </w:r>
    </w:p>
    <w:p w:rsidR="00B2790B" w:rsidRPr="00916A22" w:rsidRDefault="00B2790B" w:rsidP="00916A22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- другие категории граждан.</w:t>
      </w:r>
    </w:p>
    <w:p w:rsidR="00B2790B" w:rsidRPr="00916A22" w:rsidRDefault="00B2790B" w:rsidP="00B2790B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4.6. Этапы формирования и подготовки резерва кадров:</w:t>
      </w:r>
    </w:p>
    <w:p w:rsidR="00B2790B" w:rsidRPr="00916A22" w:rsidRDefault="00B2790B" w:rsidP="00916A22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- определение потребности в резерве кадров:</w:t>
      </w:r>
    </w:p>
    <w:p w:rsidR="00B2790B" w:rsidRPr="00916A22" w:rsidRDefault="00B2790B" w:rsidP="00916A22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- подбор и изучение кандидатур для формирования резерва кадров;</w:t>
      </w:r>
    </w:p>
    <w:p w:rsidR="00B2790B" w:rsidRPr="00916A22" w:rsidRDefault="00B2790B" w:rsidP="00916A22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- работа с кадровым резервом;</w:t>
      </w:r>
    </w:p>
    <w:p w:rsidR="00B2790B" w:rsidRPr="00916A22" w:rsidRDefault="00B2790B" w:rsidP="00916A22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- выдвижение работников из резерва кадров на конкретные муниципальные должности. </w:t>
      </w:r>
    </w:p>
    <w:p w:rsidR="00B2790B" w:rsidRPr="00916A22" w:rsidRDefault="00B2790B" w:rsidP="00B2790B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4.7. Включение муниципального служащего (гражданина) в кадровый резерв осуществляется на основании:</w:t>
      </w:r>
    </w:p>
    <w:p w:rsidR="00B2790B" w:rsidRPr="00916A22" w:rsidRDefault="00B2790B" w:rsidP="00B2790B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 - предложений аттестационной и конкурсной комиссий;</w:t>
      </w:r>
    </w:p>
    <w:p w:rsidR="00B2790B" w:rsidRPr="00916A22" w:rsidRDefault="00B2790B" w:rsidP="00B2790B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 - предложений непосредственного руководителя муниципального служащего.</w:t>
      </w:r>
    </w:p>
    <w:p w:rsidR="00B2790B" w:rsidRPr="00916A22" w:rsidRDefault="00B2790B" w:rsidP="00B2790B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 4.8. </w:t>
      </w:r>
      <w:proofErr w:type="gramStart"/>
      <w:r w:rsidRPr="00916A22">
        <w:rPr>
          <w:rFonts w:ascii="Times New Roman" w:hAnsi="Times New Roman"/>
          <w:sz w:val="20"/>
          <w:szCs w:val="20"/>
        </w:rPr>
        <w:t>Уполномоченный специалист в целях формирования сводного кадрового резерва    поселения    в двухнедельный срок с момента принятия решения  корректирует    списки муниципальных служащих  (граждан), включенных в кадровый резерв или исключенных из него, (в том числе в электронном виде по форме согласно приложению к настоящему Положению), а также готовит копии  распоряжений (решений) о зачислении в кадровый резерв (об исключении из кадрового резерва), копии анкет</w:t>
      </w:r>
      <w:proofErr w:type="gramEnd"/>
      <w:r w:rsidRPr="00916A22">
        <w:rPr>
          <w:rFonts w:ascii="Times New Roman" w:hAnsi="Times New Roman"/>
          <w:sz w:val="20"/>
          <w:szCs w:val="20"/>
        </w:rPr>
        <w:t xml:space="preserve"> установленного образца для включения в личные дела. </w:t>
      </w:r>
    </w:p>
    <w:p w:rsidR="00B2790B" w:rsidRPr="00916A22" w:rsidRDefault="00B2790B" w:rsidP="00B2790B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4.9. Сводный резерв кадров утверждается Главой </w:t>
      </w:r>
      <w:proofErr w:type="spellStart"/>
      <w:r w:rsidR="00916A22">
        <w:rPr>
          <w:rFonts w:ascii="Times New Roman" w:hAnsi="Times New Roman"/>
          <w:bCs/>
          <w:sz w:val="20"/>
          <w:szCs w:val="20"/>
        </w:rPr>
        <w:t>Каякского</w:t>
      </w:r>
      <w:proofErr w:type="spellEnd"/>
      <w:r w:rsidR="00916A22">
        <w:rPr>
          <w:rFonts w:ascii="Times New Roman" w:hAnsi="Times New Roman"/>
          <w:bCs/>
          <w:sz w:val="20"/>
          <w:szCs w:val="20"/>
        </w:rPr>
        <w:t xml:space="preserve"> </w:t>
      </w:r>
      <w:r w:rsidRPr="00916A22">
        <w:rPr>
          <w:rFonts w:ascii="Times New Roman" w:hAnsi="Times New Roman"/>
          <w:bCs/>
          <w:sz w:val="20"/>
          <w:szCs w:val="20"/>
        </w:rPr>
        <w:t xml:space="preserve">сельсовета </w:t>
      </w:r>
      <w:proofErr w:type="spellStart"/>
      <w:r w:rsidRPr="00916A22">
        <w:rPr>
          <w:rFonts w:ascii="Times New Roman" w:hAnsi="Times New Roman"/>
          <w:bCs/>
          <w:sz w:val="20"/>
          <w:szCs w:val="20"/>
        </w:rPr>
        <w:t>Чулымского</w:t>
      </w:r>
      <w:proofErr w:type="spellEnd"/>
      <w:r w:rsidRPr="00916A22">
        <w:rPr>
          <w:rFonts w:ascii="Times New Roman" w:hAnsi="Times New Roman"/>
          <w:bCs/>
          <w:sz w:val="20"/>
          <w:szCs w:val="20"/>
        </w:rPr>
        <w:t xml:space="preserve"> района Новосибирской области</w:t>
      </w:r>
      <w:r w:rsidRPr="00916A22">
        <w:rPr>
          <w:rFonts w:ascii="Times New Roman" w:hAnsi="Times New Roman"/>
          <w:sz w:val="20"/>
          <w:szCs w:val="20"/>
        </w:rPr>
        <w:t xml:space="preserve">, после чего кандидаты считаются зачисленными. Запись о включении муниципального служащего в кадровый резерв вносится в его личное дело. </w:t>
      </w:r>
    </w:p>
    <w:p w:rsidR="00B2790B" w:rsidRPr="00916A22" w:rsidRDefault="00B2790B" w:rsidP="00B2790B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4.10. Работа по формированию кадрового резерва, в том числе оформление в виде электронной базы данных списков муниципальных служащих (граждан), включенных в кадровый резерв, ведется постоянно.</w:t>
      </w:r>
    </w:p>
    <w:p w:rsidR="00B2790B" w:rsidRPr="00916A22" w:rsidRDefault="00B2790B" w:rsidP="00B2790B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4.11. При подборе кандидатов в резерв кадров учитываются:</w:t>
      </w:r>
    </w:p>
    <w:p w:rsidR="00B2790B" w:rsidRPr="00916A22" w:rsidRDefault="00B2790B" w:rsidP="00B2790B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- категория, группа, специализация муниципальной должности и необходимый уровень профессионального образования;</w:t>
      </w:r>
    </w:p>
    <w:p w:rsidR="00B2790B" w:rsidRPr="00916A22" w:rsidRDefault="00B2790B" w:rsidP="00B2790B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- трудовой стаж, опыт работы,</w:t>
      </w:r>
    </w:p>
    <w:p w:rsidR="00B2790B" w:rsidRPr="00916A22" w:rsidRDefault="00B2790B" w:rsidP="00B2790B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lastRenderedPageBreak/>
        <w:t>- умение работать и общаться с людьми, понимать их нужды и потребности, вникать  в суть вопросов, прислушиваться к их аргументам и суждениям;</w:t>
      </w:r>
    </w:p>
    <w:p w:rsidR="00B2790B" w:rsidRPr="00916A22" w:rsidRDefault="00B2790B" w:rsidP="00B2790B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- способность и стремление к непрерывному самообразованию;</w:t>
      </w:r>
    </w:p>
    <w:p w:rsidR="00B2790B" w:rsidRPr="00916A22" w:rsidRDefault="00B2790B" w:rsidP="00B2790B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- способность делать устные и письменные сообщения, умение анализировать и предлагать конкретные варианты решений возникающих проблем;</w:t>
      </w:r>
    </w:p>
    <w:p w:rsidR="00B2790B" w:rsidRPr="00916A22" w:rsidRDefault="00B2790B" w:rsidP="00B2790B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- организаторские способности, индивидуально-психологические качества;</w:t>
      </w:r>
    </w:p>
    <w:p w:rsidR="00B2790B" w:rsidRPr="00916A22" w:rsidRDefault="00B2790B" w:rsidP="00B2790B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- оценка работы кандидата по результатам аттестаций;</w:t>
      </w:r>
    </w:p>
    <w:p w:rsidR="00B2790B" w:rsidRPr="00916A22" w:rsidRDefault="00B2790B" w:rsidP="00B2790B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- сведения, полученные при изучении личных дел.</w:t>
      </w:r>
    </w:p>
    <w:p w:rsidR="00B2790B" w:rsidRPr="00916A22" w:rsidRDefault="00B2790B" w:rsidP="00B2790B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4.12.  Для зачисления кандидата в резерв кадров граждане, не являющиеся муниципальными служащими, представляют следующие документы:</w:t>
      </w:r>
    </w:p>
    <w:p w:rsidR="00B2790B" w:rsidRPr="00916A22" w:rsidRDefault="00B2790B" w:rsidP="00B2790B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- личное заявление;</w:t>
      </w:r>
    </w:p>
    <w:p w:rsidR="00B2790B" w:rsidRPr="00916A22" w:rsidRDefault="00B2790B" w:rsidP="00B2790B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- анкету;</w:t>
      </w:r>
    </w:p>
    <w:p w:rsidR="00B2790B" w:rsidRPr="00916A22" w:rsidRDefault="00B2790B" w:rsidP="00B2790B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- автобиографию;</w:t>
      </w:r>
    </w:p>
    <w:p w:rsidR="00B2790B" w:rsidRPr="00916A22" w:rsidRDefault="00B2790B" w:rsidP="00B2790B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- документ, удостоверяющий личность;</w:t>
      </w:r>
    </w:p>
    <w:p w:rsidR="00B2790B" w:rsidRPr="00916A22" w:rsidRDefault="00B2790B" w:rsidP="00B2790B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- </w:t>
      </w:r>
      <w:r w:rsidRPr="00916A22">
        <w:rPr>
          <w:rFonts w:ascii="Times New Roman" w:hAnsi="Times New Roman"/>
          <w:sz w:val="20"/>
          <w:szCs w:val="20"/>
          <w:shd w:val="clear" w:color="auto" w:fill="FFFFFF"/>
        </w:rPr>
        <w:t>копию трудовой книжки, удостоверенную нотариально или кадровой службой по месту работы, и (или) сведения о трудовой деятельности, оформленные в установленном законодательством порядке, за исключением случаев, когда трудовая деятельность осуществляется впервые</w:t>
      </w:r>
      <w:r w:rsidRPr="00916A22">
        <w:rPr>
          <w:rFonts w:ascii="Times New Roman" w:hAnsi="Times New Roman"/>
          <w:sz w:val="20"/>
          <w:szCs w:val="20"/>
        </w:rPr>
        <w:t>;</w:t>
      </w:r>
    </w:p>
    <w:p w:rsidR="00B2790B" w:rsidRPr="00916A22" w:rsidRDefault="00B2790B" w:rsidP="00B2790B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- документы, подтверждающие необходимое профессиональное образование, квалификацию и стаж работы.</w:t>
      </w:r>
    </w:p>
    <w:p w:rsidR="00B2790B" w:rsidRPr="00916A22" w:rsidRDefault="00B2790B" w:rsidP="00B2790B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4.13. Кандидат для зачисления в резерв кадров предупреждается о том, что предоставляемые им сведения могут быть проверены. Кандидат в письменном виде подтверждает свое согласие или несогласие с проверкой.</w:t>
      </w:r>
    </w:p>
    <w:p w:rsidR="00B2790B" w:rsidRPr="00916A22" w:rsidRDefault="00B2790B" w:rsidP="00B2790B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4.14. </w:t>
      </w:r>
      <w:proofErr w:type="gramStart"/>
      <w:r w:rsidRPr="00916A22">
        <w:rPr>
          <w:rFonts w:ascii="Times New Roman" w:hAnsi="Times New Roman"/>
          <w:sz w:val="20"/>
          <w:szCs w:val="20"/>
        </w:rPr>
        <w:t xml:space="preserve">Лицо, зачисленное в резерв кадров, в случае установления обстоятельств, исключающих возможность зачисления его в резерв (личное заявление </w:t>
      </w:r>
      <w:bookmarkStart w:id="0" w:name="sub_1361"/>
      <w:r w:rsidRPr="00916A22">
        <w:rPr>
          <w:rFonts w:ascii="Times New Roman" w:hAnsi="Times New Roman"/>
          <w:sz w:val="20"/>
          <w:szCs w:val="20"/>
        </w:rPr>
        <w:t>гражданина,  наличие заболевания, препятствующего поступлению на муниципальную  службу или ее прохождению, подтвержденного заключением медицинского учреждения</w:t>
      </w:r>
      <w:bookmarkEnd w:id="0"/>
      <w:r w:rsidRPr="00916A22">
        <w:rPr>
          <w:rFonts w:ascii="Times New Roman" w:hAnsi="Times New Roman"/>
          <w:sz w:val="20"/>
          <w:szCs w:val="20"/>
        </w:rPr>
        <w:t>,  повторный отказ от предложения о замещении вакантной должности муниципальной  службы, предложенной ему в порядке должностного роста, предоставление документов, содержащих ложные сведения, несоответствие лица квалификационным требованиям для замещения муниципальной</w:t>
      </w:r>
      <w:proofErr w:type="gramEnd"/>
      <w:r w:rsidRPr="00916A22">
        <w:rPr>
          <w:rFonts w:ascii="Times New Roman" w:hAnsi="Times New Roman"/>
          <w:sz w:val="20"/>
          <w:szCs w:val="20"/>
        </w:rPr>
        <w:t xml:space="preserve"> должности, наличие обстоятельств, препятствующих поступлению гражданина на муниципальную службу), исключается из резерва, о чем он ставится в известность.</w:t>
      </w:r>
    </w:p>
    <w:p w:rsidR="00B2790B" w:rsidRPr="00916A22" w:rsidRDefault="00B2790B" w:rsidP="00B2790B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4.15. На лиц, включенных в резерв кадров, не распространяются гарантии, установленные законодательством для муниципальных служащих.</w:t>
      </w:r>
    </w:p>
    <w:p w:rsidR="00B2790B" w:rsidRPr="00916A22" w:rsidRDefault="00B2790B" w:rsidP="00B2790B">
      <w:pPr>
        <w:ind w:left="360" w:firstLine="348"/>
        <w:jc w:val="center"/>
        <w:rPr>
          <w:rFonts w:ascii="Times New Roman" w:hAnsi="Times New Roman"/>
          <w:b/>
          <w:sz w:val="20"/>
          <w:szCs w:val="20"/>
        </w:rPr>
      </w:pPr>
      <w:r w:rsidRPr="00916A22">
        <w:rPr>
          <w:rFonts w:ascii="Times New Roman" w:hAnsi="Times New Roman"/>
          <w:b/>
          <w:sz w:val="20"/>
          <w:szCs w:val="20"/>
        </w:rPr>
        <w:t>5. Порядок ведения дел лиц, состоящих в резерве кадров</w:t>
      </w:r>
    </w:p>
    <w:p w:rsidR="00B2790B" w:rsidRPr="00916A22" w:rsidRDefault="00B2790B" w:rsidP="00B2790B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5.1. Документы, представленные кандидатами для зачисления в резерв кадров, после зачисления формируются в отдельное дело. В дело поступает накопительный материал по профессиональной подготовке и переподготовке.</w:t>
      </w:r>
    </w:p>
    <w:p w:rsidR="00B2790B" w:rsidRPr="00916A22" w:rsidRDefault="00B2790B" w:rsidP="00B2790B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5.2. Дела оформляются в соответствии с Порядком ведения личных дел муниципальных служащих Администрации муниципального образования.</w:t>
      </w:r>
    </w:p>
    <w:p w:rsidR="00B2790B" w:rsidRPr="00916A22" w:rsidRDefault="00B2790B" w:rsidP="00B2790B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5.3. Все документы, хранящиеся в деле кандидата, в случае его исключения из резерва кадров возвращаются ему под роспись.</w:t>
      </w:r>
    </w:p>
    <w:p w:rsidR="00B2790B" w:rsidRPr="00916A22" w:rsidRDefault="00B2790B" w:rsidP="00B2790B">
      <w:pPr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916A22">
        <w:rPr>
          <w:rFonts w:ascii="Times New Roman" w:hAnsi="Times New Roman"/>
          <w:b/>
          <w:sz w:val="20"/>
          <w:szCs w:val="20"/>
        </w:rPr>
        <w:t>6. Организация работы с резервом кадров</w:t>
      </w:r>
    </w:p>
    <w:p w:rsidR="00B2790B" w:rsidRPr="00916A22" w:rsidRDefault="00B2790B" w:rsidP="00B2790B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6.1. Подготовка кандидата, зачисленного в резерв кадров, проводится по индивидуальному плану, в котором должны быть предусмотрены конкретные мероприятия по приобретению знаний, умений и организаторских навыков, необходимых для муниципальной службы.</w:t>
      </w:r>
    </w:p>
    <w:p w:rsidR="00B2790B" w:rsidRPr="00916A22" w:rsidRDefault="00B2790B" w:rsidP="00B2790B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6.2. Кандидаты, зачисленные в резерв из числа муниципальных служащих, имеют право на первоочередное направление на повышение квалификации и обучение за счет средств местного бюджета.</w:t>
      </w:r>
    </w:p>
    <w:p w:rsidR="00B2790B" w:rsidRPr="00916A22" w:rsidRDefault="00B2790B" w:rsidP="00B2790B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6.3. Руководители и специалисты, состоящие в резерве кадров, в том числе прошедшие обучение в системе переподготовки и повышения квалификации, могут направляться на стажировку. На время стажировки муниципальный служащий освобождается от исполнения обязанностей по своей должности распоряжением администрации муниципального образования.</w:t>
      </w:r>
    </w:p>
    <w:p w:rsidR="00B2790B" w:rsidRPr="00916A22" w:rsidRDefault="00B2790B" w:rsidP="00B2790B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lastRenderedPageBreak/>
        <w:t>6.4. Координация подготовки муниципальных служащих, состоящих в кадровом резерве, осуществляется  уполномоченным специалистом.</w:t>
      </w:r>
    </w:p>
    <w:p w:rsidR="00B2790B" w:rsidRPr="00916A22" w:rsidRDefault="00B2790B" w:rsidP="00B2790B">
      <w:pPr>
        <w:ind w:firstLine="567"/>
        <w:jc w:val="both"/>
        <w:rPr>
          <w:rFonts w:ascii="Times New Roman" w:hAnsi="Times New Roman"/>
          <w:sz w:val="20"/>
          <w:szCs w:val="20"/>
        </w:rPr>
      </w:pPr>
    </w:p>
    <w:p w:rsidR="00B2790B" w:rsidRPr="00916A22" w:rsidRDefault="00B2790B" w:rsidP="00B2790B">
      <w:pPr>
        <w:spacing w:before="100" w:beforeAutospacing="1" w:after="100" w:afterAutospacing="1"/>
        <w:ind w:left="360" w:firstLine="348"/>
        <w:jc w:val="both"/>
        <w:rPr>
          <w:rFonts w:ascii="Times New Roman" w:hAnsi="Times New Roman"/>
          <w:sz w:val="20"/>
          <w:szCs w:val="20"/>
        </w:rPr>
      </w:pPr>
    </w:p>
    <w:p w:rsidR="00B2790B" w:rsidRPr="00916A22" w:rsidRDefault="00B2790B" w:rsidP="00B2790B">
      <w:pPr>
        <w:spacing w:before="100" w:beforeAutospacing="1" w:after="100" w:afterAutospacing="1"/>
        <w:ind w:left="360" w:firstLine="348"/>
        <w:jc w:val="both"/>
        <w:rPr>
          <w:rFonts w:ascii="Times New Roman" w:hAnsi="Times New Roman"/>
          <w:sz w:val="20"/>
          <w:szCs w:val="20"/>
        </w:rPr>
      </w:pPr>
    </w:p>
    <w:p w:rsidR="00B2790B" w:rsidRPr="00916A22" w:rsidRDefault="00B2790B" w:rsidP="00916A2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  Приложение </w:t>
      </w:r>
    </w:p>
    <w:p w:rsidR="00B2790B" w:rsidRPr="00916A22" w:rsidRDefault="00B2790B" w:rsidP="00916A22">
      <w:pPr>
        <w:spacing w:after="0"/>
        <w:jc w:val="right"/>
        <w:rPr>
          <w:rFonts w:ascii="Times New Roman" w:hAnsi="Times New Roman"/>
          <w:sz w:val="20"/>
          <w:szCs w:val="20"/>
          <w:shd w:val="clear" w:color="auto" w:fill="FFFFFF"/>
        </w:rPr>
      </w:pPr>
      <w:r w:rsidRPr="00916A22">
        <w:rPr>
          <w:rFonts w:ascii="Times New Roman" w:hAnsi="Times New Roman"/>
          <w:sz w:val="20"/>
          <w:szCs w:val="20"/>
        </w:rPr>
        <w:t xml:space="preserve">к Положению </w:t>
      </w:r>
      <w:r w:rsidRPr="00916A22">
        <w:rPr>
          <w:rFonts w:ascii="Times New Roman" w:hAnsi="Times New Roman"/>
          <w:bCs/>
          <w:sz w:val="20"/>
          <w:szCs w:val="20"/>
        </w:rPr>
        <w:t xml:space="preserve">о </w:t>
      </w:r>
      <w:r w:rsidRPr="00916A22">
        <w:rPr>
          <w:rFonts w:ascii="Times New Roman" w:hAnsi="Times New Roman"/>
          <w:sz w:val="20"/>
          <w:szCs w:val="20"/>
          <w:shd w:val="clear" w:color="auto" w:fill="FFFFFF"/>
        </w:rPr>
        <w:t>кадровом резерве</w:t>
      </w:r>
    </w:p>
    <w:p w:rsidR="00B2790B" w:rsidRPr="00916A22" w:rsidRDefault="00B2790B" w:rsidP="00916A22">
      <w:pPr>
        <w:spacing w:after="0"/>
        <w:jc w:val="right"/>
        <w:rPr>
          <w:rFonts w:ascii="Times New Roman" w:hAnsi="Times New Roman"/>
          <w:sz w:val="20"/>
          <w:szCs w:val="20"/>
          <w:shd w:val="clear" w:color="auto" w:fill="FFFFFF"/>
        </w:rPr>
      </w:pPr>
      <w:r w:rsidRPr="00916A22">
        <w:rPr>
          <w:rFonts w:ascii="Times New Roman" w:hAnsi="Times New Roman"/>
          <w:sz w:val="20"/>
          <w:szCs w:val="20"/>
          <w:shd w:val="clear" w:color="auto" w:fill="FFFFFF"/>
        </w:rPr>
        <w:t xml:space="preserve"> для замещения вакантных должностей муниципальной службы</w:t>
      </w:r>
    </w:p>
    <w:p w:rsidR="00B2790B" w:rsidRPr="00916A22" w:rsidRDefault="00B2790B" w:rsidP="00916A22">
      <w:pPr>
        <w:spacing w:after="0"/>
        <w:jc w:val="right"/>
        <w:rPr>
          <w:rFonts w:ascii="Times New Roman" w:hAnsi="Times New Roman"/>
          <w:bCs/>
          <w:sz w:val="20"/>
          <w:szCs w:val="20"/>
        </w:rPr>
      </w:pPr>
      <w:r w:rsidRPr="00916A2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916A22">
        <w:rPr>
          <w:rFonts w:ascii="Times New Roman" w:hAnsi="Times New Roman"/>
          <w:bCs/>
          <w:sz w:val="20"/>
          <w:szCs w:val="20"/>
        </w:rPr>
        <w:t>Каякского</w:t>
      </w:r>
      <w:proofErr w:type="spellEnd"/>
      <w:r w:rsidRPr="00916A22">
        <w:rPr>
          <w:rFonts w:ascii="Times New Roman" w:hAnsi="Times New Roman"/>
          <w:bCs/>
          <w:sz w:val="20"/>
          <w:szCs w:val="20"/>
        </w:rPr>
        <w:t xml:space="preserve">  сельсовета </w:t>
      </w:r>
      <w:proofErr w:type="spellStart"/>
      <w:r w:rsidRPr="00916A22">
        <w:rPr>
          <w:rFonts w:ascii="Times New Roman" w:hAnsi="Times New Roman"/>
          <w:bCs/>
          <w:sz w:val="20"/>
          <w:szCs w:val="20"/>
        </w:rPr>
        <w:t>Чулымского</w:t>
      </w:r>
      <w:proofErr w:type="spellEnd"/>
      <w:r w:rsidRPr="00916A22">
        <w:rPr>
          <w:rFonts w:ascii="Times New Roman" w:hAnsi="Times New Roman"/>
          <w:bCs/>
          <w:sz w:val="20"/>
          <w:szCs w:val="20"/>
        </w:rPr>
        <w:t xml:space="preserve"> района </w:t>
      </w:r>
    </w:p>
    <w:p w:rsidR="00B2790B" w:rsidRPr="00916A22" w:rsidRDefault="00B2790B" w:rsidP="00916A22">
      <w:pPr>
        <w:spacing w:after="0"/>
        <w:jc w:val="right"/>
        <w:rPr>
          <w:rFonts w:ascii="Times New Roman" w:hAnsi="Times New Roman"/>
          <w:bCs/>
          <w:sz w:val="20"/>
          <w:szCs w:val="20"/>
        </w:rPr>
      </w:pPr>
      <w:r w:rsidRPr="00916A22">
        <w:rPr>
          <w:rFonts w:ascii="Times New Roman" w:hAnsi="Times New Roman"/>
          <w:bCs/>
          <w:sz w:val="20"/>
          <w:szCs w:val="20"/>
        </w:rPr>
        <w:t>Новосибирской области</w:t>
      </w:r>
    </w:p>
    <w:p w:rsidR="00B2790B" w:rsidRPr="00916A22" w:rsidRDefault="00B2790B" w:rsidP="00916A22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B2790B" w:rsidRPr="00916A22" w:rsidRDefault="00B2790B" w:rsidP="00916A22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ОБРАЗЕЦ</w:t>
      </w:r>
    </w:p>
    <w:p w:rsidR="00B2790B" w:rsidRPr="00916A22" w:rsidRDefault="00B2790B" w:rsidP="00916A22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ведения списка кадрового резерва</w:t>
      </w:r>
    </w:p>
    <w:p w:rsidR="00B2790B" w:rsidRPr="00916A22" w:rsidRDefault="00B2790B" w:rsidP="00916A2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916A22">
        <w:rPr>
          <w:rFonts w:ascii="Times New Roman" w:hAnsi="Times New Roman"/>
          <w:b/>
          <w:bCs/>
          <w:sz w:val="20"/>
          <w:szCs w:val="20"/>
        </w:rPr>
        <w:t>СПИСОК РЕЗЕРВА КАДРОВ</w:t>
      </w:r>
    </w:p>
    <w:p w:rsidR="00B2790B" w:rsidRPr="00916A22" w:rsidRDefault="00B2790B" w:rsidP="00916A2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916A22">
        <w:rPr>
          <w:rFonts w:ascii="Times New Roman" w:hAnsi="Times New Roman"/>
          <w:b/>
          <w:bCs/>
          <w:sz w:val="20"/>
          <w:szCs w:val="20"/>
        </w:rPr>
        <w:t>на замещение муниципальных должностей</w:t>
      </w:r>
    </w:p>
    <w:p w:rsidR="00B2790B" w:rsidRPr="00916A22" w:rsidRDefault="00B2790B" w:rsidP="00916A2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916A22">
        <w:rPr>
          <w:rFonts w:ascii="Times New Roman" w:hAnsi="Times New Roman"/>
          <w:b/>
          <w:bCs/>
          <w:sz w:val="20"/>
          <w:szCs w:val="20"/>
        </w:rPr>
        <w:t xml:space="preserve">в  </w:t>
      </w:r>
      <w:proofErr w:type="spellStart"/>
      <w:r w:rsidRPr="00916A22">
        <w:rPr>
          <w:rFonts w:ascii="Times New Roman" w:hAnsi="Times New Roman"/>
          <w:b/>
          <w:bCs/>
          <w:sz w:val="20"/>
          <w:szCs w:val="20"/>
        </w:rPr>
        <w:t>Каякском</w:t>
      </w:r>
      <w:proofErr w:type="spellEnd"/>
      <w:r w:rsidRPr="00916A22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916A22">
        <w:rPr>
          <w:rFonts w:ascii="Times New Roman" w:hAnsi="Times New Roman"/>
          <w:b/>
          <w:bCs/>
          <w:sz w:val="20"/>
          <w:szCs w:val="20"/>
        </w:rPr>
        <w:t>_сельсовете</w:t>
      </w:r>
      <w:proofErr w:type="spellEnd"/>
      <w:r w:rsidRPr="00916A22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916A22">
        <w:rPr>
          <w:rFonts w:ascii="Times New Roman" w:hAnsi="Times New Roman"/>
          <w:b/>
          <w:bCs/>
          <w:sz w:val="20"/>
          <w:szCs w:val="20"/>
        </w:rPr>
        <w:t>Чулымского</w:t>
      </w:r>
      <w:proofErr w:type="spellEnd"/>
      <w:r w:rsidRPr="00916A22">
        <w:rPr>
          <w:rFonts w:ascii="Times New Roman" w:hAnsi="Times New Roman"/>
          <w:b/>
          <w:bCs/>
          <w:sz w:val="20"/>
          <w:szCs w:val="20"/>
        </w:rPr>
        <w:t xml:space="preserve"> района Новосибирской области</w:t>
      </w:r>
    </w:p>
    <w:p w:rsidR="00B2790B" w:rsidRPr="00916A22" w:rsidRDefault="00B2790B" w:rsidP="00916A22">
      <w:pPr>
        <w:spacing w:before="100" w:beforeAutospacing="1" w:after="0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b/>
          <w:bCs/>
          <w:sz w:val="20"/>
          <w:szCs w:val="20"/>
        </w:rPr>
        <w:t> </w:t>
      </w:r>
    </w:p>
    <w:tbl>
      <w:tblPr>
        <w:tblW w:w="11416" w:type="dxa"/>
        <w:tblInd w:w="-314" w:type="dxa"/>
        <w:tblCellMar>
          <w:left w:w="0" w:type="dxa"/>
          <w:right w:w="0" w:type="dxa"/>
        </w:tblCellMar>
        <w:tblLook w:val="0000"/>
      </w:tblPr>
      <w:tblGrid>
        <w:gridCol w:w="594"/>
        <w:gridCol w:w="966"/>
        <w:gridCol w:w="1385"/>
        <w:gridCol w:w="2033"/>
        <w:gridCol w:w="2421"/>
        <w:gridCol w:w="2013"/>
        <w:gridCol w:w="2004"/>
      </w:tblGrid>
      <w:tr w:rsidR="00B2790B" w:rsidRPr="00916A22" w:rsidTr="00B325AA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90B" w:rsidRPr="00916A22" w:rsidRDefault="00B2790B" w:rsidP="00447053">
            <w:pPr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16A2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16A2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16A2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90B" w:rsidRPr="00916A22" w:rsidRDefault="00B2790B" w:rsidP="00447053">
            <w:pPr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90B" w:rsidRPr="00916A22" w:rsidRDefault="00B2790B" w:rsidP="00447053">
            <w:pPr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Число,</w:t>
            </w:r>
          </w:p>
          <w:p w:rsidR="00B2790B" w:rsidRPr="00916A22" w:rsidRDefault="00B2790B" w:rsidP="00447053">
            <w:pPr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месяц,</w:t>
            </w:r>
          </w:p>
          <w:p w:rsidR="00B2790B" w:rsidRPr="00916A22" w:rsidRDefault="00B2790B" w:rsidP="00447053">
            <w:pPr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B2790B" w:rsidRPr="00916A22" w:rsidRDefault="00B2790B" w:rsidP="00447053">
            <w:pPr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рождения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90B" w:rsidRPr="00916A22" w:rsidRDefault="00B2790B" w:rsidP="00447053">
            <w:pPr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  <w:p w:rsidR="00B2790B" w:rsidRPr="00916A22" w:rsidRDefault="00B2790B" w:rsidP="0044705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16A22">
              <w:rPr>
                <w:rFonts w:ascii="Times New Roman" w:hAnsi="Times New Roman"/>
                <w:sz w:val="20"/>
                <w:szCs w:val="20"/>
              </w:rPr>
              <w:t>(наименование</w:t>
            </w:r>
            <w:proofErr w:type="gramEnd"/>
          </w:p>
          <w:p w:rsidR="00B2790B" w:rsidRPr="00916A22" w:rsidRDefault="00B2790B" w:rsidP="00447053">
            <w:pPr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учебного</w:t>
            </w:r>
          </w:p>
          <w:p w:rsidR="00B2790B" w:rsidRPr="00916A22" w:rsidRDefault="00B2790B" w:rsidP="00447053">
            <w:pPr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 xml:space="preserve">заведения, год </w:t>
            </w:r>
          </w:p>
          <w:p w:rsidR="00B2790B" w:rsidRPr="00916A22" w:rsidRDefault="00B2790B" w:rsidP="00447053">
            <w:pPr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его окончания, квалификация;</w:t>
            </w:r>
          </w:p>
          <w:p w:rsidR="00B2790B" w:rsidRPr="00916A22" w:rsidRDefault="00B2790B" w:rsidP="00447053">
            <w:pPr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proofErr w:type="gramStart"/>
            <w:r w:rsidRPr="00916A22">
              <w:rPr>
                <w:rFonts w:ascii="Times New Roman" w:hAnsi="Times New Roman"/>
                <w:sz w:val="20"/>
                <w:szCs w:val="20"/>
              </w:rPr>
              <w:t>ученой</w:t>
            </w:r>
            <w:proofErr w:type="gramEnd"/>
          </w:p>
          <w:p w:rsidR="00B2790B" w:rsidRPr="00916A22" w:rsidRDefault="00B2790B" w:rsidP="00447053">
            <w:pPr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 xml:space="preserve">степени, </w:t>
            </w:r>
          </w:p>
          <w:p w:rsidR="00B2790B" w:rsidRPr="00916A22" w:rsidRDefault="00B2790B" w:rsidP="00447053">
            <w:pPr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ученого звания, сведения о повышении квалификации)</w:t>
            </w:r>
          </w:p>
        </w:tc>
        <w:tc>
          <w:tcPr>
            <w:tcW w:w="2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90B" w:rsidRPr="00916A22" w:rsidRDefault="00B2790B" w:rsidP="00447053">
            <w:pPr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Место</w:t>
            </w:r>
          </w:p>
          <w:p w:rsidR="00B2790B" w:rsidRPr="00916A22" w:rsidRDefault="00B2790B" w:rsidP="00447053">
            <w:pPr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работы, должность,</w:t>
            </w:r>
          </w:p>
          <w:p w:rsidR="00B2790B" w:rsidRPr="00916A22" w:rsidRDefault="00B2790B" w:rsidP="00447053">
            <w:pPr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(с какого времени в занимаемой должности), стаж муниципальной (государственной) службы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90B" w:rsidRPr="00916A22" w:rsidRDefault="00B2790B" w:rsidP="00447053">
            <w:pPr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 xml:space="preserve">Основание </w:t>
            </w:r>
          </w:p>
          <w:p w:rsidR="00B2790B" w:rsidRPr="00916A22" w:rsidRDefault="00B2790B" w:rsidP="00447053">
            <w:pPr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для зачисления</w:t>
            </w:r>
          </w:p>
          <w:p w:rsidR="00B2790B" w:rsidRPr="00916A22" w:rsidRDefault="00B2790B" w:rsidP="0044705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16A22">
              <w:rPr>
                <w:rFonts w:ascii="Times New Roman" w:hAnsi="Times New Roman"/>
                <w:sz w:val="20"/>
                <w:szCs w:val="20"/>
              </w:rPr>
              <w:t xml:space="preserve">в резерв (дата и № приказа </w:t>
            </w:r>
            <w:proofErr w:type="gramEnd"/>
          </w:p>
          <w:p w:rsidR="00B2790B" w:rsidRPr="00916A22" w:rsidRDefault="00B2790B" w:rsidP="00447053">
            <w:pPr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 xml:space="preserve">о зачислении </w:t>
            </w:r>
          </w:p>
          <w:p w:rsidR="00B2790B" w:rsidRPr="00916A22" w:rsidRDefault="00B2790B" w:rsidP="00447053">
            <w:pPr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в резерв; № и дата протокола заседания аттестационной комиссии)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90B" w:rsidRPr="00916A22" w:rsidRDefault="00B2790B" w:rsidP="00447053">
            <w:pPr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Основание</w:t>
            </w:r>
          </w:p>
          <w:p w:rsidR="00B2790B" w:rsidRPr="00916A22" w:rsidRDefault="00B2790B" w:rsidP="00447053">
            <w:pPr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для исключения</w:t>
            </w:r>
          </w:p>
          <w:p w:rsidR="00B2790B" w:rsidRPr="00916A22" w:rsidRDefault="00B2790B" w:rsidP="0044705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16A22">
              <w:rPr>
                <w:rFonts w:ascii="Times New Roman" w:hAnsi="Times New Roman"/>
                <w:sz w:val="20"/>
                <w:szCs w:val="20"/>
              </w:rPr>
              <w:t xml:space="preserve">из резерва (дата, № протокола заседания </w:t>
            </w:r>
            <w:proofErr w:type="gramEnd"/>
          </w:p>
          <w:p w:rsidR="00B2790B" w:rsidRPr="00916A22" w:rsidRDefault="00B2790B" w:rsidP="00447053">
            <w:pPr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 xml:space="preserve">аттестационной комиссии; </w:t>
            </w:r>
          </w:p>
          <w:p w:rsidR="00B2790B" w:rsidRPr="00916A22" w:rsidRDefault="00B2790B" w:rsidP="00447053">
            <w:pPr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дата и №</w:t>
            </w:r>
          </w:p>
          <w:p w:rsidR="00B2790B" w:rsidRPr="00916A22" w:rsidRDefault="00B2790B" w:rsidP="00447053">
            <w:pPr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приказа о назначении</w:t>
            </w:r>
          </w:p>
          <w:p w:rsidR="00B2790B" w:rsidRPr="00916A22" w:rsidRDefault="00B2790B" w:rsidP="00447053">
            <w:pPr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на должность</w:t>
            </w:r>
          </w:p>
        </w:tc>
      </w:tr>
      <w:tr w:rsidR="00B2790B" w:rsidRPr="00916A22" w:rsidTr="00B325AA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90B" w:rsidRPr="00916A22" w:rsidRDefault="00B2790B" w:rsidP="0044705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90B" w:rsidRPr="00916A22" w:rsidRDefault="00B2790B" w:rsidP="0044705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90B" w:rsidRPr="00916A22" w:rsidRDefault="00B2790B" w:rsidP="0044705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90B" w:rsidRPr="00916A22" w:rsidRDefault="00B2790B" w:rsidP="0044705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90B" w:rsidRPr="00916A22" w:rsidRDefault="00B2790B" w:rsidP="0044705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90B" w:rsidRPr="00916A22" w:rsidRDefault="00B2790B" w:rsidP="0044705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90B" w:rsidRPr="00916A22" w:rsidRDefault="00B2790B" w:rsidP="0044705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2790B" w:rsidRPr="00916A22" w:rsidTr="00B325AA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90B" w:rsidRPr="00916A22" w:rsidRDefault="00B2790B" w:rsidP="0044705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90B" w:rsidRPr="00916A22" w:rsidRDefault="00B2790B" w:rsidP="0044705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90B" w:rsidRPr="00916A22" w:rsidRDefault="00B2790B" w:rsidP="0044705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90B" w:rsidRPr="00916A22" w:rsidRDefault="00B2790B" w:rsidP="0044705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90B" w:rsidRPr="00916A22" w:rsidRDefault="00B2790B" w:rsidP="0044705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90B" w:rsidRPr="00916A22" w:rsidRDefault="00B2790B" w:rsidP="0044705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90B" w:rsidRPr="00916A22" w:rsidRDefault="00B2790B" w:rsidP="0044705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B2790B" w:rsidRPr="00916A22" w:rsidRDefault="00B2790B" w:rsidP="00B2790B">
      <w:pPr>
        <w:jc w:val="both"/>
        <w:rPr>
          <w:rFonts w:ascii="Times New Roman" w:hAnsi="Times New Roman"/>
          <w:sz w:val="20"/>
          <w:szCs w:val="20"/>
        </w:rPr>
      </w:pPr>
    </w:p>
    <w:p w:rsidR="00B2790B" w:rsidRPr="00916A22" w:rsidRDefault="00B2790B" w:rsidP="00B2790B">
      <w:pPr>
        <w:jc w:val="both"/>
        <w:rPr>
          <w:rFonts w:ascii="Times New Roman" w:hAnsi="Times New Roman"/>
          <w:bCs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Глава </w:t>
      </w:r>
      <w:r w:rsidRPr="00916A2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916A22">
        <w:rPr>
          <w:rFonts w:ascii="Times New Roman" w:hAnsi="Times New Roman"/>
          <w:bCs/>
          <w:sz w:val="20"/>
          <w:szCs w:val="20"/>
        </w:rPr>
        <w:t>Каякского</w:t>
      </w:r>
      <w:proofErr w:type="spellEnd"/>
      <w:r w:rsidRPr="00916A22">
        <w:rPr>
          <w:rFonts w:ascii="Times New Roman" w:hAnsi="Times New Roman"/>
          <w:bCs/>
          <w:sz w:val="20"/>
          <w:szCs w:val="20"/>
        </w:rPr>
        <w:t xml:space="preserve">  сельсовета </w:t>
      </w:r>
    </w:p>
    <w:p w:rsidR="00B2790B" w:rsidRPr="00916A22" w:rsidRDefault="00B2790B" w:rsidP="00B2790B">
      <w:pPr>
        <w:jc w:val="both"/>
        <w:rPr>
          <w:rFonts w:ascii="Times New Roman" w:hAnsi="Times New Roman"/>
          <w:sz w:val="20"/>
          <w:szCs w:val="20"/>
        </w:rPr>
      </w:pPr>
      <w:proofErr w:type="spellStart"/>
      <w:r w:rsidRPr="00916A22">
        <w:rPr>
          <w:rFonts w:ascii="Times New Roman" w:hAnsi="Times New Roman"/>
          <w:bCs/>
          <w:sz w:val="20"/>
          <w:szCs w:val="20"/>
        </w:rPr>
        <w:t>Чулымского</w:t>
      </w:r>
      <w:proofErr w:type="spellEnd"/>
      <w:r w:rsidRPr="00916A22">
        <w:rPr>
          <w:rFonts w:ascii="Times New Roman" w:hAnsi="Times New Roman"/>
          <w:bCs/>
          <w:sz w:val="20"/>
          <w:szCs w:val="20"/>
        </w:rPr>
        <w:t xml:space="preserve"> района Новосибирской области                                           </w:t>
      </w:r>
      <w:proofErr w:type="spellStart"/>
      <w:r w:rsidRPr="00916A22">
        <w:rPr>
          <w:rFonts w:ascii="Times New Roman" w:hAnsi="Times New Roman"/>
          <w:bCs/>
          <w:sz w:val="20"/>
          <w:szCs w:val="20"/>
        </w:rPr>
        <w:t>О.Н.Дурнева</w:t>
      </w:r>
      <w:proofErr w:type="spellEnd"/>
    </w:p>
    <w:p w:rsidR="00B2790B" w:rsidRPr="00916A22" w:rsidRDefault="00B2790B" w:rsidP="00B2790B">
      <w:pPr>
        <w:keepNext/>
        <w:spacing w:after="0"/>
        <w:jc w:val="center"/>
        <w:outlineLvl w:val="2"/>
        <w:rPr>
          <w:rFonts w:ascii="Times New Roman" w:hAnsi="Times New Roman"/>
          <w:b/>
          <w:bCs/>
          <w:sz w:val="20"/>
          <w:szCs w:val="20"/>
        </w:rPr>
      </w:pPr>
      <w:r w:rsidRPr="00916A22">
        <w:rPr>
          <w:rFonts w:ascii="Times New Roman" w:hAnsi="Times New Roman"/>
          <w:b/>
          <w:bCs/>
          <w:sz w:val="20"/>
          <w:szCs w:val="20"/>
        </w:rPr>
        <w:t>АДМИНИСТРАЦИЯ</w:t>
      </w:r>
    </w:p>
    <w:p w:rsidR="00B2790B" w:rsidRPr="00916A22" w:rsidRDefault="00B2790B" w:rsidP="00B2790B">
      <w:pPr>
        <w:keepNext/>
        <w:spacing w:after="0"/>
        <w:jc w:val="center"/>
        <w:outlineLvl w:val="2"/>
        <w:rPr>
          <w:rFonts w:ascii="Times New Roman" w:hAnsi="Times New Roman"/>
          <w:b/>
          <w:bCs/>
          <w:sz w:val="20"/>
          <w:szCs w:val="20"/>
        </w:rPr>
      </w:pPr>
      <w:r w:rsidRPr="00916A22">
        <w:rPr>
          <w:rFonts w:ascii="Times New Roman" w:hAnsi="Times New Roman"/>
          <w:b/>
          <w:bCs/>
          <w:sz w:val="20"/>
          <w:szCs w:val="20"/>
        </w:rPr>
        <w:t xml:space="preserve"> КАЯКСКОГО СЕЛЬСОВЕТА</w:t>
      </w:r>
    </w:p>
    <w:p w:rsidR="00B2790B" w:rsidRPr="00916A22" w:rsidRDefault="00B2790B" w:rsidP="00B2790B">
      <w:pPr>
        <w:keepNext/>
        <w:spacing w:after="0"/>
        <w:jc w:val="center"/>
        <w:outlineLvl w:val="2"/>
        <w:rPr>
          <w:rFonts w:ascii="Times New Roman" w:hAnsi="Times New Roman"/>
          <w:b/>
          <w:bCs/>
          <w:sz w:val="20"/>
          <w:szCs w:val="20"/>
        </w:rPr>
      </w:pPr>
      <w:r w:rsidRPr="00916A22">
        <w:rPr>
          <w:rFonts w:ascii="Times New Roman" w:hAnsi="Times New Roman"/>
          <w:b/>
          <w:bCs/>
          <w:sz w:val="20"/>
          <w:szCs w:val="20"/>
        </w:rPr>
        <w:t>ЧУЛЫМСКОГО РАЙОНА НОВОСИБИРСКОЙ ОБЛАСТИ</w:t>
      </w:r>
    </w:p>
    <w:p w:rsidR="00B2790B" w:rsidRPr="00916A22" w:rsidRDefault="00B2790B" w:rsidP="00B2790B">
      <w:pPr>
        <w:keepNext/>
        <w:spacing w:after="0"/>
        <w:jc w:val="center"/>
        <w:outlineLvl w:val="2"/>
        <w:rPr>
          <w:rFonts w:ascii="Times New Roman" w:hAnsi="Times New Roman"/>
          <w:b/>
          <w:bCs/>
          <w:sz w:val="20"/>
          <w:szCs w:val="20"/>
        </w:rPr>
      </w:pPr>
    </w:p>
    <w:p w:rsidR="00B2790B" w:rsidRPr="00916A22" w:rsidRDefault="00B2790B" w:rsidP="00B2790B">
      <w:pPr>
        <w:keepNext/>
        <w:jc w:val="center"/>
        <w:outlineLvl w:val="2"/>
        <w:rPr>
          <w:rFonts w:ascii="Times New Roman" w:hAnsi="Times New Roman"/>
          <w:b/>
          <w:bCs/>
          <w:sz w:val="20"/>
          <w:szCs w:val="20"/>
        </w:rPr>
      </w:pPr>
      <w:proofErr w:type="gramStart"/>
      <w:r w:rsidRPr="00916A22">
        <w:rPr>
          <w:rFonts w:ascii="Times New Roman" w:hAnsi="Times New Roman"/>
          <w:b/>
          <w:bCs/>
          <w:sz w:val="20"/>
          <w:szCs w:val="20"/>
        </w:rPr>
        <w:t>П</w:t>
      </w:r>
      <w:proofErr w:type="gramEnd"/>
      <w:r w:rsidRPr="00916A22">
        <w:rPr>
          <w:rFonts w:ascii="Times New Roman" w:hAnsi="Times New Roman"/>
          <w:b/>
          <w:bCs/>
          <w:sz w:val="20"/>
          <w:szCs w:val="20"/>
        </w:rPr>
        <w:t xml:space="preserve"> О С Т А Н О В Л Е Н И Е</w:t>
      </w:r>
    </w:p>
    <w:p w:rsidR="00B2790B" w:rsidRPr="00916A22" w:rsidRDefault="00B2790B" w:rsidP="00B2790B">
      <w:pPr>
        <w:rPr>
          <w:rFonts w:ascii="Times New Roman" w:hAnsi="Times New Roman"/>
          <w:b/>
          <w:bCs/>
          <w:sz w:val="20"/>
          <w:szCs w:val="20"/>
        </w:rPr>
      </w:pPr>
    </w:p>
    <w:p w:rsidR="00B2790B" w:rsidRPr="00916A22" w:rsidRDefault="00B2790B" w:rsidP="00B2790B">
      <w:pPr>
        <w:rPr>
          <w:rFonts w:ascii="Times New Roman" w:hAnsi="Times New Roman"/>
          <w:bCs/>
          <w:sz w:val="20"/>
          <w:szCs w:val="20"/>
        </w:rPr>
      </w:pPr>
      <w:r w:rsidRPr="00916A22">
        <w:rPr>
          <w:rFonts w:ascii="Times New Roman" w:hAnsi="Times New Roman"/>
          <w:bCs/>
          <w:sz w:val="20"/>
          <w:szCs w:val="20"/>
        </w:rPr>
        <w:t xml:space="preserve">от 22.01.2024                               </w:t>
      </w:r>
      <w:proofErr w:type="gramStart"/>
      <w:r w:rsidRPr="00916A22">
        <w:rPr>
          <w:rFonts w:ascii="Times New Roman" w:hAnsi="Times New Roman"/>
          <w:bCs/>
          <w:sz w:val="20"/>
          <w:szCs w:val="20"/>
        </w:rPr>
        <w:t>с</w:t>
      </w:r>
      <w:proofErr w:type="gramEnd"/>
      <w:r w:rsidRPr="00916A22">
        <w:rPr>
          <w:rFonts w:ascii="Times New Roman" w:hAnsi="Times New Roman"/>
          <w:bCs/>
          <w:sz w:val="20"/>
          <w:szCs w:val="20"/>
        </w:rPr>
        <w:t xml:space="preserve">. Золотая Грива                                           № 5   </w:t>
      </w:r>
    </w:p>
    <w:p w:rsidR="00B2790B" w:rsidRPr="00916A22" w:rsidRDefault="00B2790B" w:rsidP="00B2790B">
      <w:pPr>
        <w:rPr>
          <w:rFonts w:ascii="Times New Roman" w:hAnsi="Times New Roman"/>
          <w:sz w:val="20"/>
          <w:szCs w:val="20"/>
        </w:rPr>
      </w:pPr>
    </w:p>
    <w:p w:rsidR="00B2790B" w:rsidRPr="00916A22" w:rsidRDefault="00B2790B" w:rsidP="00B2790B">
      <w:pPr>
        <w:jc w:val="center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color w:val="000000"/>
          <w:sz w:val="20"/>
          <w:szCs w:val="20"/>
        </w:rPr>
        <w:t>Об утверждении перечня объектов, в отношении которых в 2024 году планируется заключение концессионных соглашений</w:t>
      </w:r>
      <w:r w:rsidRPr="00916A22">
        <w:rPr>
          <w:rFonts w:ascii="Times New Roman" w:hAnsi="Times New Roman"/>
          <w:sz w:val="20"/>
          <w:szCs w:val="20"/>
        </w:rPr>
        <w:t>.</w:t>
      </w:r>
    </w:p>
    <w:p w:rsidR="00B2790B" w:rsidRPr="00916A22" w:rsidRDefault="00B2790B" w:rsidP="00B2790B">
      <w:pPr>
        <w:rPr>
          <w:rFonts w:ascii="Times New Roman" w:hAnsi="Times New Roman"/>
          <w:sz w:val="20"/>
          <w:szCs w:val="20"/>
        </w:rPr>
      </w:pPr>
    </w:p>
    <w:p w:rsidR="00B2790B" w:rsidRPr="00916A22" w:rsidRDefault="00B2790B" w:rsidP="00B2790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В соответствии с Федеральным законом  от 06.10.2003г. № 131-ФЗ «Об общих принципах организации местного самоуправления в Российской Федерации», </w:t>
      </w:r>
      <w:r w:rsidRPr="00916A22">
        <w:rPr>
          <w:rFonts w:ascii="Times New Roman" w:hAnsi="Times New Roman"/>
          <w:sz w:val="20"/>
          <w:szCs w:val="20"/>
          <w:shd w:val="clear" w:color="auto" w:fill="FFFFFF"/>
        </w:rPr>
        <w:t xml:space="preserve">с </w:t>
      </w:r>
      <w:hyperlink r:id="rId37" w:anchor="/document/12141176/entry/43" w:history="1">
        <w:r w:rsidRPr="00916A22">
          <w:rPr>
            <w:rFonts w:ascii="Times New Roman" w:hAnsi="Times New Roman"/>
            <w:sz w:val="20"/>
            <w:szCs w:val="20"/>
            <w:shd w:val="clear" w:color="auto" w:fill="FFFFFF"/>
          </w:rPr>
          <w:t>частью 3 статьи 4</w:t>
        </w:r>
      </w:hyperlink>
      <w:r w:rsidRPr="00916A22">
        <w:rPr>
          <w:rFonts w:ascii="Times New Roman" w:hAnsi="Times New Roman"/>
          <w:sz w:val="20"/>
          <w:szCs w:val="20"/>
          <w:shd w:val="clear" w:color="auto" w:fill="FFFFFF"/>
        </w:rPr>
        <w:t xml:space="preserve"> Федерального закона от 21.07.2005    </w:t>
      </w:r>
      <w:r w:rsidRPr="00916A22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№ 115-ФЗ «О концессионных соглашениях», </w:t>
      </w:r>
      <w:r w:rsidRPr="00916A22">
        <w:rPr>
          <w:rFonts w:ascii="Times New Roman" w:hAnsi="Times New Roman"/>
          <w:sz w:val="20"/>
          <w:szCs w:val="20"/>
        </w:rPr>
        <w:t xml:space="preserve">администрация </w:t>
      </w:r>
      <w:proofErr w:type="spellStart"/>
      <w:r w:rsidRPr="00916A22">
        <w:rPr>
          <w:rFonts w:ascii="Times New Roman" w:hAnsi="Times New Roman"/>
          <w:sz w:val="20"/>
          <w:szCs w:val="20"/>
        </w:rPr>
        <w:t>Каякского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916A22">
        <w:rPr>
          <w:rFonts w:ascii="Times New Roman" w:hAnsi="Times New Roman"/>
          <w:sz w:val="20"/>
          <w:szCs w:val="20"/>
        </w:rPr>
        <w:t>Чулымского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района Новосибирской области </w:t>
      </w:r>
    </w:p>
    <w:p w:rsidR="00B2790B" w:rsidRPr="00916A22" w:rsidRDefault="00B2790B" w:rsidP="00B2790B">
      <w:pPr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ПОСТАНОВЛЯЕТ:</w:t>
      </w:r>
    </w:p>
    <w:p w:rsidR="00B2790B" w:rsidRPr="00916A22" w:rsidRDefault="00B2790B" w:rsidP="00B2790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Утвердить прилагаемый перечень объектов, в отношении которых в 2024 году планируется заключение концессионных соглашений (далее – перечень объектов).</w:t>
      </w:r>
    </w:p>
    <w:p w:rsidR="00B2790B" w:rsidRPr="00916A22" w:rsidRDefault="00B2790B" w:rsidP="00B2790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Гращенко Наталье Васильевне в срок провести мероприятия, направленные на организацию конкурса по передаче в 2024 году имущества, указанного в перечне объектов, в концессию. </w:t>
      </w:r>
    </w:p>
    <w:p w:rsidR="00B2790B" w:rsidRPr="00916A22" w:rsidRDefault="00B2790B" w:rsidP="00B2790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16A22">
        <w:rPr>
          <w:rFonts w:ascii="Times New Roman" w:hAnsi="Times New Roman"/>
          <w:color w:val="000000"/>
          <w:sz w:val="20"/>
          <w:szCs w:val="20"/>
        </w:rPr>
        <w:t>Опубликовать настоящее постановление в периодическом печатном издании «</w:t>
      </w:r>
      <w:proofErr w:type="spellStart"/>
      <w:r w:rsidRPr="00916A22">
        <w:rPr>
          <w:rFonts w:ascii="Times New Roman" w:hAnsi="Times New Roman"/>
          <w:color w:val="000000"/>
          <w:sz w:val="20"/>
          <w:szCs w:val="20"/>
        </w:rPr>
        <w:t>Каякский</w:t>
      </w:r>
      <w:proofErr w:type="spellEnd"/>
      <w:r w:rsidRPr="00916A22">
        <w:rPr>
          <w:rFonts w:ascii="Times New Roman" w:hAnsi="Times New Roman"/>
          <w:color w:val="000000"/>
          <w:sz w:val="20"/>
          <w:szCs w:val="20"/>
        </w:rPr>
        <w:t xml:space="preserve"> вестник» и разместить на официальном сайте администрации </w:t>
      </w:r>
      <w:proofErr w:type="spellStart"/>
      <w:r w:rsidRPr="00916A22">
        <w:rPr>
          <w:rFonts w:ascii="Times New Roman" w:hAnsi="Times New Roman"/>
          <w:color w:val="000000"/>
          <w:sz w:val="20"/>
          <w:szCs w:val="20"/>
        </w:rPr>
        <w:t>Каякского</w:t>
      </w:r>
      <w:proofErr w:type="spellEnd"/>
      <w:r w:rsidRPr="00916A22">
        <w:rPr>
          <w:rFonts w:ascii="Times New Roman" w:hAnsi="Times New Roman"/>
          <w:color w:val="000000"/>
          <w:sz w:val="20"/>
          <w:szCs w:val="20"/>
        </w:rPr>
        <w:t xml:space="preserve"> сельсовета </w:t>
      </w:r>
      <w:proofErr w:type="spellStart"/>
      <w:r w:rsidRPr="00916A22">
        <w:rPr>
          <w:rFonts w:ascii="Times New Roman" w:hAnsi="Times New Roman"/>
          <w:color w:val="000000"/>
          <w:sz w:val="20"/>
          <w:szCs w:val="20"/>
        </w:rPr>
        <w:t>Чулымского</w:t>
      </w:r>
      <w:proofErr w:type="spellEnd"/>
      <w:r w:rsidRPr="00916A22">
        <w:rPr>
          <w:rFonts w:ascii="Times New Roman" w:hAnsi="Times New Roman"/>
          <w:color w:val="000000"/>
          <w:sz w:val="20"/>
          <w:szCs w:val="20"/>
        </w:rPr>
        <w:t xml:space="preserve"> района Новосибирской области в сети Интернет.</w:t>
      </w:r>
    </w:p>
    <w:p w:rsidR="00B2790B" w:rsidRPr="00916A22" w:rsidRDefault="00B2790B" w:rsidP="00B2790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bCs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Контроль исполнения настоящего постановления оставляю за собой.</w:t>
      </w:r>
    </w:p>
    <w:p w:rsidR="00B2790B" w:rsidRPr="00916A22" w:rsidRDefault="00B2790B" w:rsidP="00B2790B">
      <w:pPr>
        <w:ind w:firstLine="567"/>
        <w:jc w:val="both"/>
        <w:textAlignment w:val="baseline"/>
        <w:rPr>
          <w:rFonts w:ascii="Times New Roman" w:hAnsi="Times New Roman"/>
          <w:bCs/>
          <w:sz w:val="20"/>
          <w:szCs w:val="20"/>
        </w:rPr>
      </w:pPr>
    </w:p>
    <w:p w:rsidR="00B2790B" w:rsidRPr="00916A22" w:rsidRDefault="00B2790B" w:rsidP="00B2790B">
      <w:pPr>
        <w:ind w:firstLine="567"/>
        <w:jc w:val="both"/>
        <w:textAlignment w:val="baseline"/>
        <w:rPr>
          <w:rFonts w:ascii="Times New Roman" w:hAnsi="Times New Roman"/>
          <w:bCs/>
          <w:sz w:val="20"/>
          <w:szCs w:val="20"/>
        </w:rPr>
      </w:pPr>
    </w:p>
    <w:p w:rsidR="00B2790B" w:rsidRPr="00916A22" w:rsidRDefault="00B2790B" w:rsidP="00B2790B">
      <w:pPr>
        <w:spacing w:after="0"/>
        <w:jc w:val="both"/>
        <w:textAlignment w:val="baseline"/>
        <w:rPr>
          <w:rFonts w:ascii="Times New Roman" w:hAnsi="Times New Roman"/>
          <w:bCs/>
          <w:sz w:val="20"/>
          <w:szCs w:val="20"/>
        </w:rPr>
      </w:pPr>
      <w:r w:rsidRPr="00916A22">
        <w:rPr>
          <w:rFonts w:ascii="Times New Roman" w:hAnsi="Times New Roman"/>
          <w:bCs/>
          <w:sz w:val="20"/>
          <w:szCs w:val="20"/>
        </w:rPr>
        <w:t xml:space="preserve">Глава </w:t>
      </w:r>
      <w:proofErr w:type="spellStart"/>
      <w:r w:rsidRPr="00916A22">
        <w:rPr>
          <w:rFonts w:ascii="Times New Roman" w:hAnsi="Times New Roman"/>
          <w:color w:val="000000"/>
          <w:sz w:val="20"/>
          <w:szCs w:val="20"/>
        </w:rPr>
        <w:t>Каякского</w:t>
      </w:r>
      <w:proofErr w:type="spellEnd"/>
      <w:r w:rsidRPr="00916A22">
        <w:rPr>
          <w:rFonts w:ascii="Times New Roman" w:hAnsi="Times New Roman"/>
          <w:bCs/>
          <w:sz w:val="20"/>
          <w:szCs w:val="20"/>
        </w:rPr>
        <w:t xml:space="preserve"> сельсовета                                                     </w:t>
      </w:r>
    </w:p>
    <w:p w:rsidR="00B2790B" w:rsidRPr="00916A22" w:rsidRDefault="00B2790B" w:rsidP="00B2790B">
      <w:pPr>
        <w:spacing w:after="0"/>
        <w:jc w:val="both"/>
        <w:textAlignment w:val="baseline"/>
        <w:rPr>
          <w:rFonts w:ascii="Times New Roman" w:hAnsi="Times New Roman"/>
          <w:sz w:val="20"/>
          <w:szCs w:val="20"/>
        </w:rPr>
      </w:pPr>
      <w:proofErr w:type="spellStart"/>
      <w:r w:rsidRPr="00916A22">
        <w:rPr>
          <w:rFonts w:ascii="Times New Roman" w:hAnsi="Times New Roman"/>
          <w:bCs/>
          <w:sz w:val="20"/>
          <w:szCs w:val="20"/>
        </w:rPr>
        <w:t>Чулымского</w:t>
      </w:r>
      <w:proofErr w:type="spellEnd"/>
      <w:r w:rsidRPr="00916A22">
        <w:rPr>
          <w:rFonts w:ascii="Times New Roman" w:hAnsi="Times New Roman"/>
          <w:bCs/>
          <w:sz w:val="20"/>
          <w:szCs w:val="20"/>
        </w:rPr>
        <w:t xml:space="preserve"> района Новосибирской области                                  О.Н. </w:t>
      </w:r>
      <w:proofErr w:type="spellStart"/>
      <w:r w:rsidRPr="00916A22">
        <w:rPr>
          <w:rFonts w:ascii="Times New Roman" w:hAnsi="Times New Roman"/>
          <w:bCs/>
          <w:sz w:val="20"/>
          <w:szCs w:val="20"/>
        </w:rPr>
        <w:t>Дурнева</w:t>
      </w:r>
      <w:proofErr w:type="spellEnd"/>
    </w:p>
    <w:p w:rsidR="00B2790B" w:rsidRPr="00916A22" w:rsidRDefault="00B2790B" w:rsidP="00B2790B">
      <w:pPr>
        <w:ind w:firstLine="567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</w:p>
    <w:p w:rsidR="00B2790B" w:rsidRPr="00916A22" w:rsidRDefault="00916A22" w:rsidP="00B2790B">
      <w:pPr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                 </w:t>
      </w:r>
    </w:p>
    <w:p w:rsidR="00B2790B" w:rsidRPr="00916A22" w:rsidRDefault="00B2790B" w:rsidP="00B325AA">
      <w:pPr>
        <w:keepNext/>
        <w:spacing w:after="0"/>
        <w:jc w:val="right"/>
        <w:outlineLvl w:val="0"/>
        <w:rPr>
          <w:rFonts w:ascii="Times New Roman" w:hAnsi="Times New Roman"/>
          <w:bCs/>
          <w:kern w:val="32"/>
          <w:sz w:val="20"/>
          <w:szCs w:val="20"/>
        </w:rPr>
      </w:pPr>
      <w:r w:rsidRPr="00916A22">
        <w:rPr>
          <w:rFonts w:ascii="Times New Roman" w:hAnsi="Times New Roman"/>
          <w:bCs/>
          <w:kern w:val="32"/>
          <w:sz w:val="20"/>
          <w:szCs w:val="20"/>
        </w:rPr>
        <w:t xml:space="preserve">                                                                                                                                    Утвержден</w:t>
      </w:r>
    </w:p>
    <w:p w:rsidR="00B2790B" w:rsidRPr="00916A22" w:rsidRDefault="00B2790B" w:rsidP="00B2790B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 постановлением администрации</w:t>
      </w:r>
    </w:p>
    <w:p w:rsidR="00B2790B" w:rsidRPr="00916A22" w:rsidRDefault="00B2790B" w:rsidP="00B2790B">
      <w:pPr>
        <w:spacing w:after="0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916A22">
        <w:rPr>
          <w:rFonts w:ascii="Times New Roman" w:hAnsi="Times New Roman"/>
          <w:color w:val="000000"/>
          <w:sz w:val="20"/>
          <w:szCs w:val="20"/>
        </w:rPr>
        <w:t>Каякского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сельсовета</w:t>
      </w:r>
    </w:p>
    <w:p w:rsidR="00B2790B" w:rsidRPr="00916A22" w:rsidRDefault="00B2790B" w:rsidP="00B2790B">
      <w:pPr>
        <w:spacing w:after="0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916A22">
        <w:rPr>
          <w:rFonts w:ascii="Times New Roman" w:hAnsi="Times New Roman"/>
          <w:sz w:val="20"/>
          <w:szCs w:val="20"/>
        </w:rPr>
        <w:t>Чулымского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района</w:t>
      </w:r>
    </w:p>
    <w:p w:rsidR="00B2790B" w:rsidRPr="00916A22" w:rsidRDefault="00B2790B" w:rsidP="00B2790B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Новосибирской области</w:t>
      </w:r>
    </w:p>
    <w:p w:rsidR="00B2790B" w:rsidRPr="00916A22" w:rsidRDefault="00B2790B" w:rsidP="00B2790B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от 22.01.2024 № 5</w:t>
      </w:r>
    </w:p>
    <w:p w:rsidR="00B2790B" w:rsidRPr="00916A22" w:rsidRDefault="00B2790B" w:rsidP="00B2790B">
      <w:pPr>
        <w:keepNext/>
        <w:spacing w:after="0"/>
        <w:jc w:val="center"/>
        <w:outlineLvl w:val="0"/>
        <w:rPr>
          <w:rFonts w:ascii="Times New Roman" w:hAnsi="Times New Roman"/>
          <w:b/>
          <w:bCs/>
          <w:kern w:val="32"/>
          <w:sz w:val="20"/>
          <w:szCs w:val="20"/>
        </w:rPr>
      </w:pPr>
    </w:p>
    <w:p w:rsidR="00B2790B" w:rsidRPr="00916A22" w:rsidRDefault="00B2790B" w:rsidP="00B2790B">
      <w:pPr>
        <w:keepNext/>
        <w:jc w:val="center"/>
        <w:outlineLvl w:val="0"/>
        <w:rPr>
          <w:rFonts w:ascii="Times New Roman" w:hAnsi="Times New Roman"/>
          <w:bCs/>
          <w:kern w:val="32"/>
          <w:sz w:val="20"/>
          <w:szCs w:val="20"/>
        </w:rPr>
      </w:pPr>
      <w:r w:rsidRPr="00916A22">
        <w:rPr>
          <w:rFonts w:ascii="Times New Roman" w:hAnsi="Times New Roman"/>
          <w:bCs/>
          <w:kern w:val="32"/>
          <w:sz w:val="20"/>
          <w:szCs w:val="20"/>
        </w:rPr>
        <w:t>Перечень</w:t>
      </w:r>
    </w:p>
    <w:p w:rsidR="00B2790B" w:rsidRPr="00916A22" w:rsidRDefault="00B2790B" w:rsidP="00B2790B">
      <w:pPr>
        <w:keepNext/>
        <w:jc w:val="center"/>
        <w:outlineLvl w:val="0"/>
        <w:rPr>
          <w:rFonts w:ascii="Times New Roman" w:hAnsi="Times New Roman"/>
          <w:bCs/>
          <w:kern w:val="32"/>
          <w:sz w:val="20"/>
          <w:szCs w:val="20"/>
        </w:rPr>
      </w:pPr>
      <w:r w:rsidRPr="00916A22">
        <w:rPr>
          <w:rFonts w:ascii="Times New Roman" w:hAnsi="Times New Roman"/>
          <w:bCs/>
          <w:kern w:val="32"/>
          <w:sz w:val="20"/>
          <w:szCs w:val="20"/>
        </w:rPr>
        <w:t>объектов, в отношении которых в 2024 году планируется заключение концессионных соглашений</w:t>
      </w:r>
    </w:p>
    <w:p w:rsidR="00B2790B" w:rsidRPr="00916A22" w:rsidRDefault="00B2790B" w:rsidP="00B2790B">
      <w:pPr>
        <w:rPr>
          <w:rFonts w:ascii="Times New Roman" w:hAnsi="Times New Roman"/>
          <w:sz w:val="20"/>
          <w:szCs w:val="20"/>
        </w:rPr>
      </w:pPr>
    </w:p>
    <w:tbl>
      <w:tblPr>
        <w:tblW w:w="533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6"/>
        <w:gridCol w:w="1623"/>
        <w:gridCol w:w="1297"/>
        <w:gridCol w:w="2188"/>
        <w:gridCol w:w="3248"/>
        <w:gridCol w:w="1568"/>
      </w:tblGrid>
      <w:tr w:rsidR="00B2790B" w:rsidRPr="00916A22" w:rsidTr="00447053">
        <w:tc>
          <w:tcPr>
            <w:tcW w:w="279" w:type="pct"/>
            <w:tcBorders>
              <w:top w:val="single" w:sz="4" w:space="0" w:color="auto"/>
              <w:bottom w:val="nil"/>
              <w:right w:val="nil"/>
            </w:tcBorders>
          </w:tcPr>
          <w:p w:rsidR="00B2790B" w:rsidRPr="00916A22" w:rsidRDefault="00B2790B" w:rsidP="00447053">
            <w:pPr>
              <w:widowControl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B2790B" w:rsidRPr="00916A22" w:rsidRDefault="00B2790B" w:rsidP="00447053">
            <w:pPr>
              <w:widowControl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16A2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16A2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16A2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790B" w:rsidRPr="00916A22" w:rsidRDefault="00B2790B" w:rsidP="00447053">
            <w:pPr>
              <w:widowControl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790B" w:rsidRPr="00916A22" w:rsidRDefault="00B2790B" w:rsidP="00447053">
            <w:pPr>
              <w:widowControl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 xml:space="preserve">Индивидуальные характеристики объекта 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790B" w:rsidRPr="00916A22" w:rsidRDefault="00B2790B" w:rsidP="00447053">
            <w:pPr>
              <w:widowControl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790B" w:rsidRPr="00916A22" w:rsidRDefault="00B2790B" w:rsidP="00447053">
            <w:pPr>
              <w:widowControl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Адрес (местоположение объекта)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2790B" w:rsidRPr="00916A22" w:rsidRDefault="00B2790B" w:rsidP="00447053">
            <w:pPr>
              <w:widowControl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Вид деятельности в отношении объекта</w:t>
            </w:r>
          </w:p>
        </w:tc>
      </w:tr>
      <w:tr w:rsidR="00B2790B" w:rsidRPr="00916A22" w:rsidTr="00447053"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widowControl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790B" w:rsidRPr="00916A22" w:rsidRDefault="00B2790B" w:rsidP="00447053">
            <w:pPr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color w:val="000000"/>
                <w:sz w:val="20"/>
                <w:szCs w:val="20"/>
              </w:rPr>
              <w:t>Водонапорная башня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790B" w:rsidRPr="00916A22" w:rsidRDefault="00B2790B" w:rsidP="0044705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color w:val="000000"/>
                <w:sz w:val="20"/>
                <w:szCs w:val="20"/>
              </w:rPr>
              <w:t>10 м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790B" w:rsidRPr="00916A22" w:rsidRDefault="00B2790B" w:rsidP="0044705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color w:val="000000"/>
                <w:sz w:val="20"/>
                <w:szCs w:val="20"/>
              </w:rPr>
              <w:t>54:30:000000:804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790B" w:rsidRPr="00916A22" w:rsidRDefault="00B2790B" w:rsidP="0044705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НСО, </w:t>
            </w:r>
            <w:proofErr w:type="spellStart"/>
            <w:r w:rsidRPr="00916A22">
              <w:rPr>
                <w:rFonts w:ascii="Times New Roman" w:hAnsi="Times New Roman"/>
                <w:color w:val="000000"/>
                <w:sz w:val="20"/>
                <w:szCs w:val="20"/>
              </w:rPr>
              <w:t>Чулымский</w:t>
            </w:r>
            <w:proofErr w:type="spellEnd"/>
            <w:r w:rsidRPr="00916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</w:t>
            </w:r>
            <w:proofErr w:type="gramStart"/>
            <w:r w:rsidRPr="00916A22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Pr="00916A22">
              <w:rPr>
                <w:rFonts w:ascii="Times New Roman" w:hAnsi="Times New Roman"/>
                <w:color w:val="000000"/>
                <w:sz w:val="20"/>
                <w:szCs w:val="20"/>
              </w:rPr>
              <w:t>. Золотая Грива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90B" w:rsidRPr="00916A22" w:rsidRDefault="00B2790B" w:rsidP="00447053">
            <w:pPr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</w:tr>
      <w:tr w:rsidR="00B2790B" w:rsidRPr="00916A22" w:rsidTr="00447053"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widowControl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790B" w:rsidRPr="00916A22" w:rsidRDefault="00B2790B" w:rsidP="00447053">
            <w:pPr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color w:val="000000"/>
                <w:sz w:val="20"/>
                <w:szCs w:val="20"/>
              </w:rPr>
              <w:t>Скважина (новая)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790B" w:rsidRPr="00916A22" w:rsidRDefault="00B2790B" w:rsidP="00447053">
            <w:pPr>
              <w:widowControl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150м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790B" w:rsidRPr="00916A22" w:rsidRDefault="00B2790B" w:rsidP="0044705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color w:val="000000"/>
                <w:sz w:val="20"/>
                <w:szCs w:val="20"/>
              </w:rPr>
              <w:t>54:30:000000:810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790B" w:rsidRPr="00916A22" w:rsidRDefault="00B2790B" w:rsidP="0044705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НСО, </w:t>
            </w:r>
            <w:proofErr w:type="spellStart"/>
            <w:r w:rsidRPr="00916A22">
              <w:rPr>
                <w:rFonts w:ascii="Times New Roman" w:hAnsi="Times New Roman"/>
                <w:color w:val="000000"/>
                <w:sz w:val="20"/>
                <w:szCs w:val="20"/>
              </w:rPr>
              <w:t>Чулымский</w:t>
            </w:r>
            <w:proofErr w:type="spellEnd"/>
            <w:r w:rsidRPr="00916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</w:t>
            </w:r>
            <w:proofErr w:type="gramStart"/>
            <w:r w:rsidRPr="00916A22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Pr="00916A22">
              <w:rPr>
                <w:rFonts w:ascii="Times New Roman" w:hAnsi="Times New Roman"/>
                <w:color w:val="000000"/>
                <w:sz w:val="20"/>
                <w:szCs w:val="20"/>
              </w:rPr>
              <w:t>. Золотая Грива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90B" w:rsidRPr="00916A22" w:rsidRDefault="00B2790B" w:rsidP="00447053">
            <w:pPr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</w:tr>
      <w:tr w:rsidR="00B2790B" w:rsidRPr="00916A22" w:rsidTr="00447053"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widowControl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790B" w:rsidRPr="00916A22" w:rsidRDefault="00B2790B" w:rsidP="0044705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color w:val="000000"/>
                <w:sz w:val="20"/>
                <w:szCs w:val="20"/>
              </w:rPr>
              <w:t>Водопроводная сеть (1975 года)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790B" w:rsidRPr="00916A22" w:rsidRDefault="00B2790B" w:rsidP="00447053">
            <w:pPr>
              <w:widowControl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5200м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790B" w:rsidRPr="00916A22" w:rsidRDefault="00B2790B" w:rsidP="0044705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color w:val="000000"/>
                <w:sz w:val="20"/>
                <w:szCs w:val="20"/>
              </w:rPr>
              <w:t>54:30:000000:797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790B" w:rsidRPr="00916A22" w:rsidRDefault="00B2790B" w:rsidP="0044705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НСО, </w:t>
            </w:r>
            <w:proofErr w:type="spellStart"/>
            <w:r w:rsidRPr="00916A22">
              <w:rPr>
                <w:rFonts w:ascii="Times New Roman" w:hAnsi="Times New Roman"/>
                <w:color w:val="000000"/>
                <w:sz w:val="20"/>
                <w:szCs w:val="20"/>
              </w:rPr>
              <w:t>Чулымский</w:t>
            </w:r>
            <w:proofErr w:type="spellEnd"/>
            <w:r w:rsidRPr="00916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</w:t>
            </w:r>
            <w:proofErr w:type="gramStart"/>
            <w:r w:rsidRPr="00916A22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Pr="00916A22">
              <w:rPr>
                <w:rFonts w:ascii="Times New Roman" w:hAnsi="Times New Roman"/>
                <w:color w:val="000000"/>
                <w:sz w:val="20"/>
                <w:szCs w:val="20"/>
              </w:rPr>
              <w:t>. Золотая Грива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90B" w:rsidRPr="00916A22" w:rsidRDefault="00B2790B" w:rsidP="00447053">
            <w:pPr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</w:tr>
      <w:tr w:rsidR="00B2790B" w:rsidRPr="00916A22" w:rsidTr="00447053"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widowControl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790B" w:rsidRPr="00916A22" w:rsidRDefault="00B2790B" w:rsidP="0044705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color w:val="000000"/>
                <w:sz w:val="20"/>
                <w:szCs w:val="20"/>
              </w:rPr>
              <w:t>Модульная станция водоподготовки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790B" w:rsidRPr="00916A22" w:rsidRDefault="00B2790B" w:rsidP="00447053">
            <w:pPr>
              <w:widowControl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916A22">
              <w:rPr>
                <w:rFonts w:ascii="Times New Roman" w:hAnsi="Times New Roman"/>
                <w:sz w:val="20"/>
                <w:szCs w:val="20"/>
              </w:rPr>
              <w:t>=7</w:t>
            </w:r>
            <w:r w:rsidRPr="00916A22">
              <w:rPr>
                <w:rFonts w:ascii="Times New Roman" w:hAnsi="Times New Roman"/>
                <w:sz w:val="20"/>
                <w:szCs w:val="20"/>
                <w:lang w:val="en-US"/>
              </w:rPr>
              <w:t>.8</w:t>
            </w:r>
            <w:r w:rsidRPr="00916A22"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790B" w:rsidRPr="00916A22" w:rsidRDefault="00B2790B" w:rsidP="0044705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color w:val="000000"/>
                <w:sz w:val="20"/>
                <w:szCs w:val="20"/>
              </w:rPr>
              <w:t>54:30:022604:50</w:t>
            </w:r>
          </w:p>
          <w:p w:rsidR="00B2790B" w:rsidRPr="00916A22" w:rsidRDefault="00B2790B" w:rsidP="00447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790B" w:rsidRPr="00916A22" w:rsidRDefault="00B2790B" w:rsidP="00447053">
            <w:pPr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НСО, </w:t>
            </w:r>
            <w:proofErr w:type="spellStart"/>
            <w:r w:rsidRPr="00916A22">
              <w:rPr>
                <w:rFonts w:ascii="Times New Roman" w:hAnsi="Times New Roman"/>
                <w:color w:val="000000"/>
                <w:sz w:val="20"/>
                <w:szCs w:val="20"/>
              </w:rPr>
              <w:t>Чулымский</w:t>
            </w:r>
            <w:proofErr w:type="spellEnd"/>
            <w:r w:rsidRPr="00916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</w:t>
            </w:r>
            <w:proofErr w:type="gramStart"/>
            <w:r w:rsidRPr="00916A22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Pr="00916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Золотая Грива ул. </w:t>
            </w:r>
            <w:proofErr w:type="spellStart"/>
            <w:r w:rsidRPr="00916A22">
              <w:rPr>
                <w:rFonts w:ascii="Times New Roman" w:hAnsi="Times New Roman"/>
                <w:color w:val="000000"/>
                <w:sz w:val="20"/>
                <w:szCs w:val="20"/>
              </w:rPr>
              <w:t>Староферменская</w:t>
            </w:r>
            <w:proofErr w:type="spellEnd"/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90B" w:rsidRPr="00916A22" w:rsidRDefault="00B2790B" w:rsidP="00447053">
            <w:pPr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</w:tr>
      <w:tr w:rsidR="00B2790B" w:rsidRPr="00916A22" w:rsidTr="00447053"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widowControl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790B" w:rsidRPr="00916A22" w:rsidRDefault="00B2790B" w:rsidP="0044705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color w:val="000000"/>
                <w:sz w:val="20"/>
                <w:szCs w:val="20"/>
              </w:rPr>
              <w:t>Водопровод (2020)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790B" w:rsidRPr="00916A22" w:rsidRDefault="00B2790B" w:rsidP="00447053">
            <w:pPr>
              <w:widowControl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4899м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790B" w:rsidRPr="00916A22" w:rsidRDefault="00B2790B" w:rsidP="0044705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color w:val="000000"/>
                <w:sz w:val="20"/>
                <w:szCs w:val="20"/>
              </w:rPr>
              <w:t>54:30:000000:1112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790B" w:rsidRPr="00916A22" w:rsidRDefault="00B2790B" w:rsidP="0044705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НСО, </w:t>
            </w:r>
            <w:proofErr w:type="spellStart"/>
            <w:r w:rsidRPr="00916A22">
              <w:rPr>
                <w:rFonts w:ascii="Times New Roman" w:hAnsi="Times New Roman"/>
                <w:color w:val="000000"/>
                <w:sz w:val="20"/>
                <w:szCs w:val="20"/>
              </w:rPr>
              <w:t>Чулымский</w:t>
            </w:r>
            <w:proofErr w:type="spellEnd"/>
            <w:r w:rsidRPr="00916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</w:t>
            </w:r>
            <w:proofErr w:type="gramStart"/>
            <w:r w:rsidRPr="00916A22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Pr="00916A22">
              <w:rPr>
                <w:rFonts w:ascii="Times New Roman" w:hAnsi="Times New Roman"/>
                <w:color w:val="000000"/>
                <w:sz w:val="20"/>
                <w:szCs w:val="20"/>
              </w:rPr>
              <w:t>. Золотая Грива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90B" w:rsidRPr="00916A22" w:rsidRDefault="00B2790B" w:rsidP="00447053">
            <w:pPr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</w:tr>
      <w:tr w:rsidR="00B2790B" w:rsidRPr="00916A22" w:rsidTr="00447053"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widowControl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790B" w:rsidRPr="00916A22" w:rsidRDefault="00B2790B" w:rsidP="0044705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color w:val="000000"/>
                <w:sz w:val="20"/>
                <w:szCs w:val="20"/>
              </w:rPr>
              <w:t>Водозаборная скважина (2018)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790B" w:rsidRPr="00916A22" w:rsidRDefault="00B2790B" w:rsidP="00447053">
            <w:pPr>
              <w:widowControl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245м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790B" w:rsidRPr="00916A22" w:rsidRDefault="00B2790B" w:rsidP="0044705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color w:val="000000"/>
                <w:sz w:val="20"/>
                <w:szCs w:val="20"/>
              </w:rPr>
              <w:t>54:30:022604:49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790B" w:rsidRPr="00916A22" w:rsidRDefault="00B2790B" w:rsidP="0044705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НСО, </w:t>
            </w:r>
            <w:proofErr w:type="spellStart"/>
            <w:r w:rsidRPr="00916A22">
              <w:rPr>
                <w:rFonts w:ascii="Times New Roman" w:hAnsi="Times New Roman"/>
                <w:color w:val="000000"/>
                <w:sz w:val="20"/>
                <w:szCs w:val="20"/>
              </w:rPr>
              <w:t>Чулымский</w:t>
            </w:r>
            <w:proofErr w:type="spellEnd"/>
            <w:r w:rsidRPr="00916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</w:t>
            </w:r>
            <w:proofErr w:type="gramStart"/>
            <w:r w:rsidRPr="00916A22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Pr="00916A22">
              <w:rPr>
                <w:rFonts w:ascii="Times New Roman" w:hAnsi="Times New Roman"/>
                <w:color w:val="000000"/>
                <w:sz w:val="20"/>
                <w:szCs w:val="20"/>
              </w:rPr>
              <w:t>. Золотая Грива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90B" w:rsidRPr="00916A22" w:rsidRDefault="00B2790B" w:rsidP="00447053">
            <w:pPr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</w:tr>
      <w:tr w:rsidR="00B2790B" w:rsidRPr="00916A22" w:rsidTr="00447053"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widowControl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790B" w:rsidRPr="00916A22" w:rsidRDefault="00B2790B" w:rsidP="0044705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Насосная станция </w:t>
            </w:r>
          </w:p>
          <w:p w:rsidR="00B2790B" w:rsidRPr="00916A22" w:rsidRDefault="00B2790B" w:rsidP="0044705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color w:val="000000"/>
                <w:sz w:val="20"/>
                <w:szCs w:val="20"/>
              </w:rPr>
              <w:t>(2014)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790B" w:rsidRPr="00916A22" w:rsidRDefault="00B2790B" w:rsidP="00447053">
            <w:pPr>
              <w:widowControl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790B" w:rsidRPr="00916A22" w:rsidRDefault="00B2790B" w:rsidP="0044705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790B" w:rsidRPr="00916A22" w:rsidRDefault="00B2790B" w:rsidP="0044705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НСО, </w:t>
            </w:r>
            <w:proofErr w:type="spellStart"/>
            <w:r w:rsidRPr="00916A22">
              <w:rPr>
                <w:rFonts w:ascii="Times New Roman" w:hAnsi="Times New Roman"/>
                <w:color w:val="000000"/>
                <w:sz w:val="20"/>
                <w:szCs w:val="20"/>
              </w:rPr>
              <w:t>Чулымский</w:t>
            </w:r>
            <w:proofErr w:type="spellEnd"/>
            <w:r w:rsidRPr="00916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</w:t>
            </w:r>
            <w:proofErr w:type="gramStart"/>
            <w:r w:rsidRPr="00916A22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Pr="00916A22">
              <w:rPr>
                <w:rFonts w:ascii="Times New Roman" w:hAnsi="Times New Roman"/>
                <w:color w:val="000000"/>
                <w:sz w:val="20"/>
                <w:szCs w:val="20"/>
              </w:rPr>
              <w:t>. Золотая Грива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90B" w:rsidRPr="00916A22" w:rsidRDefault="00B2790B" w:rsidP="00447053">
            <w:pPr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</w:tr>
    </w:tbl>
    <w:p w:rsidR="00B2790B" w:rsidRPr="00916A22" w:rsidRDefault="00B2790B" w:rsidP="00B2790B">
      <w:pPr>
        <w:pStyle w:val="11"/>
        <w:jc w:val="right"/>
        <w:rPr>
          <w:b/>
          <w:sz w:val="20"/>
        </w:rPr>
      </w:pPr>
    </w:p>
    <w:p w:rsidR="00B2790B" w:rsidRPr="00916A22" w:rsidRDefault="00B2790B" w:rsidP="00B2790B">
      <w:pPr>
        <w:pStyle w:val="11"/>
        <w:jc w:val="center"/>
        <w:rPr>
          <w:b/>
          <w:sz w:val="20"/>
        </w:rPr>
      </w:pPr>
      <w:r w:rsidRPr="00916A22">
        <w:rPr>
          <w:b/>
          <w:sz w:val="20"/>
        </w:rPr>
        <w:t>АДМИНИСТРАЦИЯ КАЯКСКОГО СЕЛЬСОВЕТА</w:t>
      </w:r>
    </w:p>
    <w:p w:rsidR="00B2790B" w:rsidRPr="00916A22" w:rsidRDefault="00B2790B" w:rsidP="00B2790B">
      <w:pPr>
        <w:pStyle w:val="11"/>
        <w:jc w:val="center"/>
        <w:rPr>
          <w:b/>
          <w:sz w:val="20"/>
        </w:rPr>
      </w:pPr>
      <w:r w:rsidRPr="00916A22">
        <w:rPr>
          <w:b/>
          <w:sz w:val="20"/>
        </w:rPr>
        <w:t>ЧУЛЫМСКОГО РАЙОНА НОВОСИБИРСКОЙ ОБЛАСТИ</w:t>
      </w:r>
    </w:p>
    <w:p w:rsidR="00B2790B" w:rsidRPr="00916A22" w:rsidRDefault="00B2790B" w:rsidP="00B2790B">
      <w:pPr>
        <w:pStyle w:val="11"/>
        <w:jc w:val="center"/>
        <w:rPr>
          <w:b/>
          <w:sz w:val="20"/>
        </w:rPr>
      </w:pPr>
    </w:p>
    <w:p w:rsidR="00B2790B" w:rsidRPr="00916A22" w:rsidRDefault="00B2790B" w:rsidP="00B2790B">
      <w:pPr>
        <w:pStyle w:val="11"/>
        <w:jc w:val="center"/>
        <w:rPr>
          <w:b/>
          <w:sz w:val="20"/>
        </w:rPr>
      </w:pPr>
      <w:r w:rsidRPr="00916A22">
        <w:rPr>
          <w:b/>
          <w:sz w:val="20"/>
        </w:rPr>
        <w:t>ПОСТАНОВЛЕНИЕ</w:t>
      </w:r>
    </w:p>
    <w:p w:rsidR="00B2790B" w:rsidRPr="00916A22" w:rsidRDefault="00B2790B" w:rsidP="00B2790B">
      <w:pPr>
        <w:pStyle w:val="11"/>
        <w:rPr>
          <w:sz w:val="20"/>
        </w:rPr>
      </w:pPr>
    </w:p>
    <w:p w:rsidR="00B2790B" w:rsidRPr="00916A22" w:rsidRDefault="00B2790B" w:rsidP="00B2790B">
      <w:pPr>
        <w:pStyle w:val="11"/>
        <w:rPr>
          <w:sz w:val="20"/>
          <w:u w:val="single"/>
        </w:rPr>
      </w:pPr>
      <w:r w:rsidRPr="00916A22">
        <w:rPr>
          <w:sz w:val="20"/>
        </w:rPr>
        <w:t xml:space="preserve">От  24 января 2024 года                    </w:t>
      </w:r>
      <w:proofErr w:type="gramStart"/>
      <w:r w:rsidRPr="00916A22">
        <w:rPr>
          <w:sz w:val="20"/>
        </w:rPr>
        <w:t>с</w:t>
      </w:r>
      <w:proofErr w:type="gramEnd"/>
      <w:r w:rsidRPr="00916A22">
        <w:rPr>
          <w:sz w:val="20"/>
        </w:rPr>
        <w:t>. Золотая Грива                                     №  6</w:t>
      </w:r>
    </w:p>
    <w:p w:rsidR="00B2790B" w:rsidRPr="00916A22" w:rsidRDefault="00B2790B" w:rsidP="00B2790B">
      <w:pPr>
        <w:jc w:val="both"/>
        <w:rPr>
          <w:rFonts w:ascii="Times New Roman" w:hAnsi="Times New Roman"/>
          <w:sz w:val="20"/>
          <w:szCs w:val="20"/>
        </w:rPr>
      </w:pPr>
    </w:p>
    <w:p w:rsidR="00B2790B" w:rsidRPr="00916A22" w:rsidRDefault="00B2790B" w:rsidP="00B2790B">
      <w:pPr>
        <w:jc w:val="center"/>
        <w:rPr>
          <w:rFonts w:ascii="Times New Roman" w:hAnsi="Times New Roman"/>
          <w:bCs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Об отмене некоторых постановлений администрации </w:t>
      </w:r>
      <w:proofErr w:type="spellStart"/>
      <w:r w:rsidRPr="00916A22">
        <w:rPr>
          <w:rFonts w:ascii="Times New Roman" w:hAnsi="Times New Roman"/>
          <w:sz w:val="20"/>
          <w:szCs w:val="20"/>
        </w:rPr>
        <w:t>Каякского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916A22">
        <w:rPr>
          <w:rFonts w:ascii="Times New Roman" w:hAnsi="Times New Roman"/>
          <w:sz w:val="20"/>
          <w:szCs w:val="20"/>
        </w:rPr>
        <w:t>Чулымского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района Новосибирской области </w:t>
      </w:r>
    </w:p>
    <w:p w:rsidR="00B2790B" w:rsidRPr="00916A22" w:rsidRDefault="00B2790B" w:rsidP="00B2790B">
      <w:pPr>
        <w:rPr>
          <w:rFonts w:ascii="Times New Roman" w:hAnsi="Times New Roman"/>
          <w:sz w:val="20"/>
          <w:szCs w:val="20"/>
        </w:rPr>
      </w:pPr>
    </w:p>
    <w:p w:rsidR="00B2790B" w:rsidRPr="00916A22" w:rsidRDefault="00B2790B" w:rsidP="00B2790B">
      <w:pPr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916A22">
        <w:rPr>
          <w:rFonts w:ascii="Times New Roman" w:hAnsi="Times New Roman"/>
          <w:color w:val="000000"/>
          <w:sz w:val="20"/>
          <w:szCs w:val="20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</w:t>
      </w:r>
      <w:r w:rsidRPr="00916A22">
        <w:rPr>
          <w:rFonts w:ascii="Times New Roman" w:hAnsi="Times New Roman"/>
          <w:sz w:val="20"/>
          <w:szCs w:val="20"/>
        </w:rPr>
        <w:t xml:space="preserve">администрация </w:t>
      </w:r>
      <w:proofErr w:type="spellStart"/>
      <w:r w:rsidRPr="00916A22">
        <w:rPr>
          <w:rFonts w:ascii="Times New Roman" w:hAnsi="Times New Roman"/>
          <w:sz w:val="20"/>
          <w:szCs w:val="20"/>
        </w:rPr>
        <w:t>Каякского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916A22">
        <w:rPr>
          <w:rFonts w:ascii="Times New Roman" w:hAnsi="Times New Roman"/>
          <w:sz w:val="20"/>
          <w:szCs w:val="20"/>
        </w:rPr>
        <w:t>Чулымского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района Новосибирской области </w:t>
      </w:r>
    </w:p>
    <w:p w:rsidR="00B2790B" w:rsidRPr="00916A22" w:rsidRDefault="00B2790B" w:rsidP="00B2790B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916A22">
        <w:rPr>
          <w:rFonts w:ascii="Times New Roman" w:hAnsi="Times New Roman"/>
          <w:b/>
          <w:bCs/>
          <w:sz w:val="20"/>
          <w:szCs w:val="20"/>
        </w:rPr>
        <w:t>ПОСТАНОВЛЯЕТ:</w:t>
      </w:r>
    </w:p>
    <w:p w:rsidR="00B2790B" w:rsidRPr="00916A22" w:rsidRDefault="00B2790B" w:rsidP="00B2790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bCs/>
          <w:sz w:val="20"/>
          <w:szCs w:val="20"/>
        </w:rPr>
        <w:t>Отменить:</w:t>
      </w:r>
    </w:p>
    <w:p w:rsidR="00B2790B" w:rsidRPr="00916A22" w:rsidRDefault="00B2790B" w:rsidP="00B325AA">
      <w:pPr>
        <w:pStyle w:val="a8"/>
        <w:numPr>
          <w:ilvl w:val="1"/>
          <w:numId w:val="2"/>
        </w:numPr>
        <w:ind w:left="0" w:firstLine="709"/>
        <w:jc w:val="both"/>
        <w:rPr>
          <w:sz w:val="20"/>
          <w:szCs w:val="20"/>
        </w:rPr>
      </w:pPr>
      <w:r w:rsidRPr="00916A22">
        <w:rPr>
          <w:sz w:val="20"/>
          <w:szCs w:val="20"/>
        </w:rPr>
        <w:t xml:space="preserve">Постановление администрации </w:t>
      </w:r>
      <w:proofErr w:type="spellStart"/>
      <w:r w:rsidRPr="00916A22">
        <w:rPr>
          <w:sz w:val="20"/>
          <w:szCs w:val="20"/>
        </w:rPr>
        <w:t>Каякского</w:t>
      </w:r>
      <w:proofErr w:type="spellEnd"/>
      <w:r w:rsidRPr="00916A22">
        <w:rPr>
          <w:sz w:val="20"/>
          <w:szCs w:val="20"/>
        </w:rPr>
        <w:t xml:space="preserve"> сельсовета </w:t>
      </w:r>
      <w:proofErr w:type="spellStart"/>
      <w:r w:rsidRPr="00916A22">
        <w:rPr>
          <w:sz w:val="20"/>
          <w:szCs w:val="20"/>
        </w:rPr>
        <w:t>Чулымского</w:t>
      </w:r>
      <w:proofErr w:type="spellEnd"/>
      <w:r w:rsidRPr="00916A22">
        <w:rPr>
          <w:sz w:val="20"/>
          <w:szCs w:val="20"/>
        </w:rPr>
        <w:t xml:space="preserve"> района Новосибирской области от 16.01.2024 № 1 «</w:t>
      </w:r>
      <w:r w:rsidRPr="00916A22">
        <w:rPr>
          <w:bCs/>
          <w:sz w:val="20"/>
          <w:szCs w:val="20"/>
        </w:rPr>
        <w:t xml:space="preserve">Об утверждении перечня должностных лиц администрации </w:t>
      </w:r>
      <w:proofErr w:type="spellStart"/>
      <w:r w:rsidRPr="00916A22">
        <w:rPr>
          <w:bCs/>
          <w:sz w:val="20"/>
          <w:szCs w:val="20"/>
        </w:rPr>
        <w:t>Каякского</w:t>
      </w:r>
      <w:proofErr w:type="spellEnd"/>
      <w:r w:rsidRPr="00916A22">
        <w:rPr>
          <w:bCs/>
          <w:sz w:val="20"/>
          <w:szCs w:val="20"/>
        </w:rPr>
        <w:t xml:space="preserve"> сельсовета </w:t>
      </w:r>
      <w:proofErr w:type="spellStart"/>
      <w:r w:rsidRPr="00916A22">
        <w:rPr>
          <w:bCs/>
          <w:sz w:val="20"/>
          <w:szCs w:val="20"/>
        </w:rPr>
        <w:t>Чулымского</w:t>
      </w:r>
      <w:proofErr w:type="spellEnd"/>
      <w:r w:rsidRPr="00916A22">
        <w:rPr>
          <w:bCs/>
          <w:sz w:val="20"/>
          <w:szCs w:val="20"/>
        </w:rPr>
        <w:t xml:space="preserve"> района Новосибирской области, уполномоченных составлять протоколы об административных правонарушениях».</w:t>
      </w:r>
    </w:p>
    <w:p w:rsidR="00B2790B" w:rsidRPr="00916A22" w:rsidRDefault="00B2790B" w:rsidP="00B325AA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 2</w:t>
      </w:r>
      <w:proofErr w:type="gramStart"/>
      <w:r w:rsidRPr="00916A22">
        <w:rPr>
          <w:rFonts w:ascii="Times New Roman" w:hAnsi="Times New Roman"/>
          <w:sz w:val="20"/>
          <w:szCs w:val="20"/>
        </w:rPr>
        <w:t xml:space="preserve"> О</w:t>
      </w:r>
      <w:proofErr w:type="gramEnd"/>
      <w:r w:rsidRPr="00916A22">
        <w:rPr>
          <w:rFonts w:ascii="Times New Roman" w:hAnsi="Times New Roman"/>
          <w:sz w:val="20"/>
          <w:szCs w:val="20"/>
        </w:rPr>
        <w:t>публиковать настоящее постановление в периодическом печатном издании «</w:t>
      </w:r>
      <w:proofErr w:type="spellStart"/>
      <w:r w:rsidRPr="00916A22">
        <w:rPr>
          <w:rFonts w:ascii="Times New Roman" w:hAnsi="Times New Roman"/>
          <w:sz w:val="20"/>
          <w:szCs w:val="20"/>
        </w:rPr>
        <w:t>Каякский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вестник» и разместить на официальном сайте администрации </w:t>
      </w:r>
      <w:proofErr w:type="spellStart"/>
      <w:r w:rsidRPr="00916A22">
        <w:rPr>
          <w:rFonts w:ascii="Times New Roman" w:hAnsi="Times New Roman"/>
          <w:sz w:val="20"/>
          <w:szCs w:val="20"/>
        </w:rPr>
        <w:t>Каякского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916A22">
        <w:rPr>
          <w:rFonts w:ascii="Times New Roman" w:hAnsi="Times New Roman"/>
          <w:sz w:val="20"/>
          <w:szCs w:val="20"/>
        </w:rPr>
        <w:t>Чулымского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района Новосибирской области. </w:t>
      </w:r>
    </w:p>
    <w:p w:rsidR="00B2790B" w:rsidRPr="00916A22" w:rsidRDefault="00B2790B" w:rsidP="00B2790B">
      <w:pPr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Глава </w:t>
      </w:r>
      <w:proofErr w:type="spellStart"/>
      <w:r w:rsidRPr="00916A22">
        <w:rPr>
          <w:rFonts w:ascii="Times New Roman" w:hAnsi="Times New Roman"/>
          <w:sz w:val="20"/>
          <w:szCs w:val="20"/>
        </w:rPr>
        <w:t>Каякского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сельсовета </w:t>
      </w:r>
    </w:p>
    <w:p w:rsidR="00B2790B" w:rsidRPr="00916A22" w:rsidRDefault="00B2790B" w:rsidP="00B2790B">
      <w:pPr>
        <w:jc w:val="both"/>
        <w:rPr>
          <w:rFonts w:ascii="Times New Roman" w:hAnsi="Times New Roman"/>
          <w:sz w:val="20"/>
          <w:szCs w:val="20"/>
        </w:rPr>
      </w:pPr>
      <w:proofErr w:type="spellStart"/>
      <w:r w:rsidRPr="00916A22">
        <w:rPr>
          <w:rFonts w:ascii="Times New Roman" w:hAnsi="Times New Roman"/>
          <w:sz w:val="20"/>
          <w:szCs w:val="20"/>
        </w:rPr>
        <w:t>Чулымского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района Новосибирской области                                 О.Н. </w:t>
      </w:r>
      <w:proofErr w:type="spellStart"/>
      <w:r w:rsidRPr="00916A22">
        <w:rPr>
          <w:rFonts w:ascii="Times New Roman" w:hAnsi="Times New Roman"/>
          <w:sz w:val="20"/>
          <w:szCs w:val="20"/>
        </w:rPr>
        <w:t>Дурнева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</w:t>
      </w:r>
    </w:p>
    <w:p w:rsidR="00B2790B" w:rsidRPr="00916A22" w:rsidRDefault="00B2790B" w:rsidP="00B2790B">
      <w:pPr>
        <w:spacing w:after="0" w:line="240" w:lineRule="auto"/>
        <w:ind w:left="-142" w:right="-566" w:firstLine="142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916A22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</w:t>
      </w:r>
    </w:p>
    <w:p w:rsidR="00B2790B" w:rsidRPr="00916A22" w:rsidRDefault="00B2790B" w:rsidP="00B2790B">
      <w:pPr>
        <w:spacing w:after="0" w:line="240" w:lineRule="auto"/>
        <w:ind w:left="851" w:right="-1136" w:firstLine="283"/>
        <w:jc w:val="center"/>
        <w:rPr>
          <w:rFonts w:ascii="Times New Roman" w:hAnsi="Times New Roman"/>
          <w:b/>
          <w:sz w:val="20"/>
          <w:szCs w:val="20"/>
        </w:rPr>
      </w:pPr>
      <w:r w:rsidRPr="00916A22">
        <w:rPr>
          <w:rFonts w:ascii="Times New Roman" w:hAnsi="Times New Roman"/>
          <w:b/>
          <w:sz w:val="20"/>
          <w:szCs w:val="20"/>
        </w:rPr>
        <w:t>АДМИНИСТРАЦИЯ</w:t>
      </w:r>
    </w:p>
    <w:p w:rsidR="00B2790B" w:rsidRPr="00916A22" w:rsidRDefault="00B2790B" w:rsidP="00B2790B">
      <w:pPr>
        <w:spacing w:after="0" w:line="240" w:lineRule="auto"/>
        <w:ind w:left="851" w:right="-1136" w:firstLine="283"/>
        <w:jc w:val="center"/>
        <w:rPr>
          <w:rFonts w:ascii="Times New Roman" w:hAnsi="Times New Roman"/>
          <w:b/>
          <w:sz w:val="20"/>
          <w:szCs w:val="20"/>
        </w:rPr>
      </w:pPr>
      <w:r w:rsidRPr="00916A22">
        <w:rPr>
          <w:rFonts w:ascii="Times New Roman" w:hAnsi="Times New Roman"/>
          <w:b/>
          <w:sz w:val="20"/>
          <w:szCs w:val="20"/>
        </w:rPr>
        <w:t>КАЯКСКОГО   СЕЛЬСОВЕТА</w:t>
      </w:r>
    </w:p>
    <w:p w:rsidR="00B2790B" w:rsidRPr="00916A22" w:rsidRDefault="00B2790B" w:rsidP="00B2790B">
      <w:pPr>
        <w:spacing w:after="0" w:line="240" w:lineRule="auto"/>
        <w:ind w:left="851" w:right="-1136" w:firstLine="283"/>
        <w:jc w:val="center"/>
        <w:rPr>
          <w:rFonts w:ascii="Times New Roman" w:hAnsi="Times New Roman"/>
          <w:b/>
          <w:sz w:val="20"/>
          <w:szCs w:val="20"/>
        </w:rPr>
      </w:pPr>
      <w:r w:rsidRPr="00916A22">
        <w:rPr>
          <w:rFonts w:ascii="Times New Roman" w:hAnsi="Times New Roman"/>
          <w:b/>
          <w:sz w:val="20"/>
          <w:szCs w:val="20"/>
        </w:rPr>
        <w:t>ЧУЛЫМСКОГО   РАЙОНА НОВОСИБИРСКОЙ   ОБЛАСТИ</w:t>
      </w:r>
    </w:p>
    <w:p w:rsidR="00B2790B" w:rsidRPr="00916A22" w:rsidRDefault="00B2790B" w:rsidP="00B2790B">
      <w:pPr>
        <w:spacing w:after="0" w:line="240" w:lineRule="auto"/>
        <w:ind w:left="851" w:right="-1136" w:firstLine="283"/>
        <w:jc w:val="center"/>
        <w:rPr>
          <w:rFonts w:ascii="Times New Roman" w:hAnsi="Times New Roman"/>
          <w:b/>
          <w:sz w:val="20"/>
          <w:szCs w:val="20"/>
        </w:rPr>
      </w:pPr>
    </w:p>
    <w:p w:rsidR="00B2790B" w:rsidRPr="00916A22" w:rsidRDefault="00B2790B" w:rsidP="00B2790B">
      <w:pPr>
        <w:spacing w:line="240" w:lineRule="auto"/>
        <w:ind w:left="851" w:right="-1136" w:firstLine="283"/>
        <w:jc w:val="center"/>
        <w:rPr>
          <w:rFonts w:ascii="Times New Roman" w:hAnsi="Times New Roman"/>
          <w:b/>
          <w:sz w:val="20"/>
          <w:szCs w:val="20"/>
        </w:rPr>
      </w:pPr>
      <w:r w:rsidRPr="00916A22">
        <w:rPr>
          <w:rFonts w:ascii="Times New Roman" w:hAnsi="Times New Roman"/>
          <w:b/>
          <w:sz w:val="20"/>
          <w:szCs w:val="20"/>
        </w:rPr>
        <w:t>ПОСТАНОВЛЕНИЕ</w:t>
      </w:r>
    </w:p>
    <w:p w:rsidR="00B2790B" w:rsidRPr="00916A22" w:rsidRDefault="00B2790B" w:rsidP="00B2790B">
      <w:pPr>
        <w:spacing w:after="0" w:line="240" w:lineRule="auto"/>
        <w:ind w:left="851" w:right="-1136" w:firstLine="283"/>
        <w:jc w:val="center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от 24.01.2024 г                   </w:t>
      </w:r>
      <w:proofErr w:type="gramStart"/>
      <w:r w:rsidRPr="00916A22">
        <w:rPr>
          <w:rFonts w:ascii="Times New Roman" w:hAnsi="Times New Roman"/>
          <w:sz w:val="20"/>
          <w:szCs w:val="20"/>
        </w:rPr>
        <w:t>с</w:t>
      </w:r>
      <w:proofErr w:type="gramEnd"/>
      <w:r w:rsidRPr="00916A22">
        <w:rPr>
          <w:rFonts w:ascii="Times New Roman" w:hAnsi="Times New Roman"/>
          <w:sz w:val="20"/>
          <w:szCs w:val="20"/>
        </w:rPr>
        <w:t>. Золотая Грива                                     № 7</w:t>
      </w:r>
    </w:p>
    <w:p w:rsidR="00B2790B" w:rsidRPr="00916A22" w:rsidRDefault="00B2790B" w:rsidP="00B2790B">
      <w:pPr>
        <w:spacing w:after="0" w:line="240" w:lineRule="auto"/>
        <w:ind w:left="851" w:right="-1136" w:firstLine="283"/>
        <w:jc w:val="center"/>
        <w:rPr>
          <w:rFonts w:ascii="Times New Roman" w:hAnsi="Times New Roman"/>
          <w:sz w:val="20"/>
          <w:szCs w:val="20"/>
        </w:rPr>
      </w:pPr>
    </w:p>
    <w:p w:rsidR="00B2790B" w:rsidRPr="00916A22" w:rsidRDefault="00B2790B" w:rsidP="00B2790B">
      <w:pPr>
        <w:spacing w:after="0" w:line="240" w:lineRule="auto"/>
        <w:ind w:left="851" w:right="-1136" w:firstLine="283"/>
        <w:jc w:val="center"/>
        <w:rPr>
          <w:rFonts w:ascii="Times New Roman" w:hAnsi="Times New Roman"/>
          <w:b/>
          <w:sz w:val="20"/>
          <w:szCs w:val="20"/>
        </w:rPr>
      </w:pPr>
      <w:r w:rsidRPr="00916A22">
        <w:rPr>
          <w:rFonts w:ascii="Times New Roman" w:hAnsi="Times New Roman"/>
          <w:b/>
          <w:sz w:val="20"/>
          <w:szCs w:val="20"/>
        </w:rPr>
        <w:t xml:space="preserve">Об определении перечня  должностных  лиц администрации </w:t>
      </w:r>
      <w:proofErr w:type="spellStart"/>
      <w:r w:rsidRPr="00916A22">
        <w:rPr>
          <w:rFonts w:ascii="Times New Roman" w:hAnsi="Times New Roman"/>
          <w:b/>
          <w:sz w:val="20"/>
          <w:szCs w:val="20"/>
        </w:rPr>
        <w:t>Каякского</w:t>
      </w:r>
      <w:proofErr w:type="spellEnd"/>
      <w:r w:rsidRPr="00916A22">
        <w:rPr>
          <w:rFonts w:ascii="Times New Roman" w:hAnsi="Times New Roman"/>
          <w:b/>
          <w:sz w:val="20"/>
          <w:szCs w:val="20"/>
        </w:rPr>
        <w:t xml:space="preserve"> сельсовета </w:t>
      </w:r>
      <w:proofErr w:type="spellStart"/>
      <w:r w:rsidRPr="00916A22">
        <w:rPr>
          <w:rFonts w:ascii="Times New Roman" w:hAnsi="Times New Roman"/>
          <w:b/>
          <w:sz w:val="20"/>
          <w:szCs w:val="20"/>
        </w:rPr>
        <w:t>Чулымского</w:t>
      </w:r>
      <w:proofErr w:type="spellEnd"/>
      <w:r w:rsidRPr="00916A22">
        <w:rPr>
          <w:rFonts w:ascii="Times New Roman" w:hAnsi="Times New Roman"/>
          <w:b/>
          <w:sz w:val="20"/>
          <w:szCs w:val="20"/>
        </w:rPr>
        <w:t xml:space="preserve"> района Новосибирской области, уполномоченных  составлять протоколы  об  административных  правонарушениях, предусмотренных Кодексом Российской Федерации </w:t>
      </w:r>
    </w:p>
    <w:p w:rsidR="00B2790B" w:rsidRPr="00916A22" w:rsidRDefault="00B2790B" w:rsidP="00B2790B">
      <w:pPr>
        <w:spacing w:after="0" w:line="240" w:lineRule="auto"/>
        <w:ind w:left="851" w:right="-1136" w:firstLine="283"/>
        <w:jc w:val="center"/>
        <w:rPr>
          <w:rFonts w:ascii="Times New Roman" w:hAnsi="Times New Roman"/>
          <w:b/>
          <w:sz w:val="20"/>
          <w:szCs w:val="20"/>
        </w:rPr>
      </w:pPr>
      <w:r w:rsidRPr="00916A22">
        <w:rPr>
          <w:rFonts w:ascii="Times New Roman" w:hAnsi="Times New Roman"/>
          <w:b/>
          <w:sz w:val="20"/>
          <w:szCs w:val="20"/>
        </w:rPr>
        <w:t>и законодательством Новосибирской области</w:t>
      </w:r>
    </w:p>
    <w:p w:rsidR="00B2790B" w:rsidRPr="00916A22" w:rsidRDefault="00B2790B" w:rsidP="00B2790B">
      <w:pPr>
        <w:spacing w:after="0" w:line="240" w:lineRule="auto"/>
        <w:ind w:left="851" w:right="-1136" w:firstLine="283"/>
        <w:jc w:val="center"/>
        <w:rPr>
          <w:rFonts w:ascii="Times New Roman" w:hAnsi="Times New Roman"/>
          <w:sz w:val="20"/>
          <w:szCs w:val="20"/>
        </w:rPr>
      </w:pPr>
    </w:p>
    <w:p w:rsidR="00B2790B" w:rsidRPr="00916A22" w:rsidRDefault="00B2790B" w:rsidP="00B2790B">
      <w:pPr>
        <w:spacing w:after="0" w:line="240" w:lineRule="auto"/>
        <w:ind w:left="851" w:right="-1136" w:firstLine="283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    В целях приведения муниципальных правовых актов </w:t>
      </w:r>
      <w:proofErr w:type="spellStart"/>
      <w:r w:rsidRPr="00916A22">
        <w:rPr>
          <w:rFonts w:ascii="Times New Roman" w:hAnsi="Times New Roman"/>
          <w:sz w:val="20"/>
          <w:szCs w:val="20"/>
        </w:rPr>
        <w:t>Каякского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916A22">
        <w:rPr>
          <w:rFonts w:ascii="Times New Roman" w:hAnsi="Times New Roman"/>
          <w:sz w:val="20"/>
          <w:szCs w:val="20"/>
        </w:rPr>
        <w:t>Чулымского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района Новосибирской области в соответствии с Кодексом Российской Федерации об административных правонарушениях, законодательством  Новосибирской  области, руководствуясь   Уставом  </w:t>
      </w:r>
      <w:proofErr w:type="spellStart"/>
      <w:r w:rsidRPr="00916A22">
        <w:rPr>
          <w:rFonts w:ascii="Times New Roman" w:hAnsi="Times New Roman"/>
          <w:sz w:val="20"/>
          <w:szCs w:val="20"/>
        </w:rPr>
        <w:t>Каякского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916A22">
        <w:rPr>
          <w:rFonts w:ascii="Times New Roman" w:hAnsi="Times New Roman"/>
          <w:sz w:val="20"/>
          <w:szCs w:val="20"/>
        </w:rPr>
        <w:t>Чулымского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района Новосибирской области,</w:t>
      </w:r>
    </w:p>
    <w:p w:rsidR="00B2790B" w:rsidRPr="00916A22" w:rsidRDefault="00B2790B" w:rsidP="00B2790B">
      <w:pPr>
        <w:spacing w:after="0" w:line="240" w:lineRule="auto"/>
        <w:ind w:left="851" w:right="-1136" w:firstLine="283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ПОСТАНОВЛЯЮ:</w:t>
      </w:r>
    </w:p>
    <w:p w:rsidR="00B2790B" w:rsidRPr="00916A22" w:rsidRDefault="00B2790B" w:rsidP="00B2790B">
      <w:pPr>
        <w:spacing w:after="0" w:line="240" w:lineRule="auto"/>
        <w:ind w:left="851" w:right="-1136" w:firstLine="283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    1. Возложить полномочия  по  составлению  протоколов  по делам об  административных  правонарушениях, предусмотренных Кодексом Российской Федерации «Об административных правонарушениях», согласно п.п. 3,  п. 3,</w:t>
      </w:r>
    </w:p>
    <w:p w:rsidR="00B2790B" w:rsidRPr="00916A22" w:rsidRDefault="00B2790B" w:rsidP="00B2790B">
      <w:pPr>
        <w:spacing w:after="0" w:line="240" w:lineRule="auto"/>
        <w:ind w:left="851" w:right="-1136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ст.15.3.1. Закона Новосибирской области от 14.02.2003 № 99-ОЗ «Об административных правонарушениях в Новосибирской области» на Гращенко Наталью Васильевну-специалиста 1 разряда администрации </w:t>
      </w:r>
      <w:proofErr w:type="spellStart"/>
      <w:r w:rsidRPr="00916A22">
        <w:rPr>
          <w:rFonts w:ascii="Times New Roman" w:hAnsi="Times New Roman"/>
          <w:sz w:val="20"/>
          <w:szCs w:val="20"/>
        </w:rPr>
        <w:t>Каякского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916A22">
        <w:rPr>
          <w:rFonts w:ascii="Times New Roman" w:hAnsi="Times New Roman"/>
          <w:sz w:val="20"/>
          <w:szCs w:val="20"/>
        </w:rPr>
        <w:t>Чулымского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района Новосибирской области, при  осуществлении муниципального контроля.</w:t>
      </w:r>
    </w:p>
    <w:p w:rsidR="00B2790B" w:rsidRPr="00916A22" w:rsidRDefault="00B2790B" w:rsidP="00B2790B">
      <w:pPr>
        <w:spacing w:after="0" w:line="240" w:lineRule="auto"/>
        <w:ind w:left="851" w:right="-1136" w:firstLine="283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    2. Возложить  полномочия  по  составлению  протоколов  по делам об  административных  правонарушениях, предусмотренных Кодексом Российской Федерации «Об административных правонарушениях», согласно п.п. 3,  п. 4,</w:t>
      </w:r>
    </w:p>
    <w:p w:rsidR="00B2790B" w:rsidRPr="00916A22" w:rsidRDefault="00B2790B" w:rsidP="00B2790B">
      <w:pPr>
        <w:spacing w:after="0" w:line="240" w:lineRule="auto"/>
        <w:ind w:left="851" w:right="-1136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ст.15.3.1. Закона Новосибирской области от 14.02.2003 № 99-ОЗ «Об административных правонарушениях в Новосибирской области» на </w:t>
      </w:r>
      <w:proofErr w:type="spellStart"/>
      <w:r w:rsidRPr="00916A22">
        <w:rPr>
          <w:rFonts w:ascii="Times New Roman" w:hAnsi="Times New Roman"/>
          <w:sz w:val="20"/>
          <w:szCs w:val="20"/>
        </w:rPr>
        <w:t>Дурневу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Ольгу Николаевну - Главу  </w:t>
      </w:r>
      <w:proofErr w:type="spellStart"/>
      <w:r w:rsidRPr="00916A22">
        <w:rPr>
          <w:rFonts w:ascii="Times New Roman" w:hAnsi="Times New Roman"/>
          <w:sz w:val="20"/>
          <w:szCs w:val="20"/>
        </w:rPr>
        <w:t>Каякского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 сельсовета </w:t>
      </w:r>
      <w:proofErr w:type="spellStart"/>
      <w:r w:rsidRPr="00916A22">
        <w:rPr>
          <w:rFonts w:ascii="Times New Roman" w:hAnsi="Times New Roman"/>
          <w:sz w:val="20"/>
          <w:szCs w:val="20"/>
        </w:rPr>
        <w:t>Чулымского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района Новосибирской области, при осуществлении муниципального финансового контроля.</w:t>
      </w:r>
    </w:p>
    <w:p w:rsidR="00B2790B" w:rsidRPr="00916A22" w:rsidRDefault="00B2790B" w:rsidP="00B2790B">
      <w:pPr>
        <w:spacing w:after="0" w:line="240" w:lineRule="auto"/>
        <w:ind w:left="851" w:right="-1136" w:firstLine="283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          </w:t>
      </w:r>
      <w:proofErr w:type="gramStart"/>
      <w:r w:rsidRPr="00916A22">
        <w:rPr>
          <w:rFonts w:ascii="Times New Roman" w:hAnsi="Times New Roman"/>
          <w:sz w:val="20"/>
          <w:szCs w:val="20"/>
        </w:rPr>
        <w:t>3.Возложить полномочия  по составлению протоколов по делам об административных правонарушениях, предусмотренных  Законом Новосибирской области от 14.02.2003 № 99-ОЗ «Об административных правонарушениях в Новосибирской области», согласно п. 4 ст. 1 Закона Новосибирской области  27.04.2010  № 485-ОЗ 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правонарушений»,  на Гращенко Наталью Васильевну, специалиста</w:t>
      </w:r>
      <w:proofErr w:type="gramEnd"/>
      <w:r w:rsidRPr="00916A22">
        <w:rPr>
          <w:rFonts w:ascii="Times New Roman" w:hAnsi="Times New Roman"/>
          <w:sz w:val="20"/>
          <w:szCs w:val="20"/>
        </w:rPr>
        <w:t xml:space="preserve"> 1 разряда администрации    </w:t>
      </w:r>
      <w:proofErr w:type="spellStart"/>
      <w:r w:rsidRPr="00916A22">
        <w:rPr>
          <w:rFonts w:ascii="Times New Roman" w:hAnsi="Times New Roman"/>
          <w:sz w:val="20"/>
          <w:szCs w:val="20"/>
        </w:rPr>
        <w:t>Каякского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 сельсовета  </w:t>
      </w:r>
      <w:proofErr w:type="spellStart"/>
      <w:r w:rsidRPr="00916A22">
        <w:rPr>
          <w:rFonts w:ascii="Times New Roman" w:hAnsi="Times New Roman"/>
          <w:sz w:val="20"/>
          <w:szCs w:val="20"/>
        </w:rPr>
        <w:t>Чулымского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района Новосибирской области.</w:t>
      </w:r>
    </w:p>
    <w:p w:rsidR="00B2790B" w:rsidRPr="00916A22" w:rsidRDefault="00B2790B" w:rsidP="00B2790B">
      <w:pPr>
        <w:spacing w:after="0" w:line="240" w:lineRule="auto"/>
        <w:ind w:left="851" w:right="-1136" w:firstLine="283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    4.Постановление администрации  </w:t>
      </w:r>
      <w:proofErr w:type="spellStart"/>
      <w:r w:rsidRPr="00916A22">
        <w:rPr>
          <w:rFonts w:ascii="Times New Roman" w:hAnsi="Times New Roman"/>
          <w:sz w:val="20"/>
          <w:szCs w:val="20"/>
        </w:rPr>
        <w:t>Каякского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916A22">
        <w:rPr>
          <w:rFonts w:ascii="Times New Roman" w:hAnsi="Times New Roman"/>
          <w:sz w:val="20"/>
          <w:szCs w:val="20"/>
        </w:rPr>
        <w:t>Чулымского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 района Новосибирской области от 12.03.2019г № 15 «Об определении перечня  должностных  лиц администрации </w:t>
      </w:r>
      <w:proofErr w:type="spellStart"/>
      <w:r w:rsidRPr="00916A22">
        <w:rPr>
          <w:rFonts w:ascii="Times New Roman" w:hAnsi="Times New Roman"/>
          <w:sz w:val="20"/>
          <w:szCs w:val="20"/>
        </w:rPr>
        <w:t>Каякского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916A22">
        <w:rPr>
          <w:rFonts w:ascii="Times New Roman" w:hAnsi="Times New Roman"/>
          <w:sz w:val="20"/>
          <w:szCs w:val="20"/>
        </w:rPr>
        <w:t>Чулымского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района Новосибирской области, уполномоченных  составлять протоколы  об  административных  правонарушениях, предусмотренных Кодексом Российской Федерации и законодательством Новосибирской области».</w:t>
      </w:r>
      <w:bookmarkStart w:id="1" w:name="_GoBack"/>
      <w:bookmarkEnd w:id="1"/>
    </w:p>
    <w:p w:rsidR="00B2790B" w:rsidRPr="00916A22" w:rsidRDefault="00B2790B" w:rsidP="00B2790B">
      <w:pPr>
        <w:spacing w:after="0" w:line="240" w:lineRule="auto"/>
        <w:ind w:left="851" w:right="-1136" w:firstLine="283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признать утратившим силу.</w:t>
      </w:r>
    </w:p>
    <w:p w:rsidR="00B2790B" w:rsidRPr="00916A22" w:rsidRDefault="00B2790B" w:rsidP="00B2790B">
      <w:pPr>
        <w:spacing w:after="0" w:line="240" w:lineRule="auto"/>
        <w:ind w:left="851" w:right="-1136" w:firstLine="283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lastRenderedPageBreak/>
        <w:t xml:space="preserve">  5.Опубликовать настоящее постановление в периодическом печатном   издании «</w:t>
      </w:r>
      <w:proofErr w:type="spellStart"/>
      <w:r w:rsidRPr="00916A22">
        <w:rPr>
          <w:rFonts w:ascii="Times New Roman" w:hAnsi="Times New Roman"/>
          <w:sz w:val="20"/>
          <w:szCs w:val="20"/>
        </w:rPr>
        <w:t>Каякский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вестник» и разместить на официальном сайте администрации </w:t>
      </w:r>
      <w:proofErr w:type="spellStart"/>
      <w:r w:rsidRPr="00916A22">
        <w:rPr>
          <w:rFonts w:ascii="Times New Roman" w:hAnsi="Times New Roman"/>
          <w:sz w:val="20"/>
          <w:szCs w:val="20"/>
        </w:rPr>
        <w:t>Каякского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916A22">
        <w:rPr>
          <w:rFonts w:ascii="Times New Roman" w:hAnsi="Times New Roman"/>
          <w:sz w:val="20"/>
          <w:szCs w:val="20"/>
        </w:rPr>
        <w:t>Чулымского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района Новосибирской области.</w:t>
      </w:r>
    </w:p>
    <w:p w:rsidR="00B2790B" w:rsidRPr="00916A22" w:rsidRDefault="00B2790B" w:rsidP="00B2790B">
      <w:pPr>
        <w:spacing w:line="240" w:lineRule="auto"/>
        <w:ind w:left="851" w:right="-1136" w:firstLine="283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  6. </w:t>
      </w:r>
      <w:proofErr w:type="gramStart"/>
      <w:r w:rsidRPr="00916A22">
        <w:rPr>
          <w:rFonts w:ascii="Times New Roman" w:hAnsi="Times New Roman"/>
          <w:sz w:val="20"/>
          <w:szCs w:val="20"/>
        </w:rPr>
        <w:t>Контроль  за</w:t>
      </w:r>
      <w:proofErr w:type="gramEnd"/>
      <w:r w:rsidRPr="00916A22">
        <w:rPr>
          <w:rFonts w:ascii="Times New Roman" w:hAnsi="Times New Roman"/>
          <w:sz w:val="20"/>
          <w:szCs w:val="20"/>
        </w:rPr>
        <w:t xml:space="preserve">  исполнением   постановления  оставляю  за  собой.</w:t>
      </w:r>
    </w:p>
    <w:p w:rsidR="00B2790B" w:rsidRPr="00916A22" w:rsidRDefault="00B2790B" w:rsidP="00B2790B">
      <w:pPr>
        <w:spacing w:after="0" w:line="240" w:lineRule="auto"/>
        <w:ind w:left="851" w:right="-1136" w:firstLine="283"/>
        <w:jc w:val="both"/>
        <w:rPr>
          <w:rFonts w:ascii="Times New Roman" w:hAnsi="Times New Roman"/>
          <w:sz w:val="20"/>
          <w:szCs w:val="20"/>
        </w:rPr>
      </w:pPr>
    </w:p>
    <w:p w:rsidR="00B2790B" w:rsidRPr="00916A22" w:rsidRDefault="00B2790B" w:rsidP="00B2790B">
      <w:pPr>
        <w:spacing w:after="0" w:line="240" w:lineRule="auto"/>
        <w:ind w:left="851" w:right="-852" w:firstLine="283"/>
        <w:jc w:val="both"/>
        <w:rPr>
          <w:rFonts w:ascii="Times New Roman" w:hAnsi="Times New Roman"/>
          <w:sz w:val="20"/>
          <w:szCs w:val="20"/>
        </w:rPr>
      </w:pPr>
    </w:p>
    <w:p w:rsidR="00B2790B" w:rsidRPr="00916A22" w:rsidRDefault="00B2790B" w:rsidP="00B2790B">
      <w:pPr>
        <w:spacing w:after="0" w:line="240" w:lineRule="auto"/>
        <w:ind w:left="851" w:right="-852" w:firstLine="283"/>
        <w:jc w:val="both"/>
        <w:rPr>
          <w:rFonts w:ascii="Times New Roman" w:hAnsi="Times New Roman"/>
          <w:sz w:val="20"/>
          <w:szCs w:val="20"/>
        </w:rPr>
      </w:pPr>
    </w:p>
    <w:p w:rsidR="00B2790B" w:rsidRPr="00916A22" w:rsidRDefault="00B2790B" w:rsidP="00B2790B">
      <w:pPr>
        <w:spacing w:after="0" w:line="240" w:lineRule="auto"/>
        <w:ind w:left="851" w:right="-852" w:firstLine="283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Глава  </w:t>
      </w:r>
      <w:proofErr w:type="spellStart"/>
      <w:r w:rsidRPr="00916A22">
        <w:rPr>
          <w:rFonts w:ascii="Times New Roman" w:hAnsi="Times New Roman"/>
          <w:sz w:val="20"/>
          <w:szCs w:val="20"/>
        </w:rPr>
        <w:t>Каякского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 сельсовета</w:t>
      </w:r>
    </w:p>
    <w:p w:rsidR="00B2790B" w:rsidRPr="00916A22" w:rsidRDefault="00B2790B" w:rsidP="00B2790B">
      <w:pPr>
        <w:spacing w:after="0" w:line="240" w:lineRule="auto"/>
        <w:ind w:left="851" w:right="-852" w:firstLine="283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16A22">
        <w:rPr>
          <w:rFonts w:ascii="Times New Roman" w:hAnsi="Times New Roman"/>
          <w:sz w:val="20"/>
          <w:szCs w:val="20"/>
        </w:rPr>
        <w:t>Чулымского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района Новосибирской области                              О.Н. </w:t>
      </w:r>
      <w:proofErr w:type="spellStart"/>
      <w:r w:rsidRPr="00916A22">
        <w:rPr>
          <w:rFonts w:ascii="Times New Roman" w:hAnsi="Times New Roman"/>
          <w:sz w:val="20"/>
          <w:szCs w:val="20"/>
        </w:rPr>
        <w:t>Дурнева</w:t>
      </w:r>
      <w:proofErr w:type="spellEnd"/>
    </w:p>
    <w:p w:rsidR="00B2790B" w:rsidRPr="00916A22" w:rsidRDefault="00B2790B" w:rsidP="00B2790B">
      <w:pPr>
        <w:rPr>
          <w:rFonts w:ascii="Times New Roman" w:hAnsi="Times New Roman"/>
          <w:sz w:val="20"/>
          <w:szCs w:val="20"/>
        </w:rPr>
      </w:pPr>
    </w:p>
    <w:p w:rsidR="00B2790B" w:rsidRPr="00916A22" w:rsidRDefault="00B2790B" w:rsidP="00B2790B">
      <w:pPr>
        <w:pStyle w:val="a9"/>
        <w:spacing w:line="240" w:lineRule="auto"/>
        <w:rPr>
          <w:rFonts w:cs="Times New Roman"/>
          <w:sz w:val="20"/>
          <w:szCs w:val="20"/>
        </w:rPr>
      </w:pPr>
    </w:p>
    <w:p w:rsidR="00B2790B" w:rsidRPr="00916A22" w:rsidRDefault="00B2790B" w:rsidP="00B2790B">
      <w:pPr>
        <w:pStyle w:val="a9"/>
        <w:spacing w:line="240" w:lineRule="auto"/>
        <w:jc w:val="center"/>
        <w:rPr>
          <w:rFonts w:cs="Times New Roman"/>
          <w:b/>
          <w:sz w:val="20"/>
          <w:szCs w:val="20"/>
        </w:rPr>
      </w:pPr>
      <w:r w:rsidRPr="00916A22">
        <w:rPr>
          <w:rFonts w:cs="Times New Roman"/>
          <w:b/>
          <w:sz w:val="20"/>
          <w:szCs w:val="20"/>
        </w:rPr>
        <w:t xml:space="preserve">АДМИНИСТРАЦИЯ КАЯКСКОГО СЕЛЬСОВЕТА </w:t>
      </w:r>
    </w:p>
    <w:p w:rsidR="00B2790B" w:rsidRPr="00916A22" w:rsidRDefault="00B2790B" w:rsidP="00B2790B">
      <w:pPr>
        <w:pStyle w:val="a9"/>
        <w:spacing w:line="240" w:lineRule="auto"/>
        <w:jc w:val="center"/>
        <w:rPr>
          <w:rFonts w:cs="Times New Roman"/>
          <w:b/>
          <w:sz w:val="20"/>
          <w:szCs w:val="20"/>
        </w:rPr>
      </w:pPr>
      <w:r w:rsidRPr="00916A22">
        <w:rPr>
          <w:rFonts w:cs="Times New Roman"/>
          <w:b/>
          <w:sz w:val="20"/>
          <w:szCs w:val="20"/>
        </w:rPr>
        <w:t>ЧУЛЫМСКОГО РАЙОНА НОВОСИБИРСКОЙ ОБЛАСТИ</w:t>
      </w:r>
    </w:p>
    <w:p w:rsidR="00B2790B" w:rsidRPr="00916A22" w:rsidRDefault="00B2790B" w:rsidP="00B2790B">
      <w:pPr>
        <w:pStyle w:val="a9"/>
        <w:spacing w:line="240" w:lineRule="auto"/>
        <w:jc w:val="center"/>
        <w:rPr>
          <w:rFonts w:cs="Times New Roman"/>
          <w:b/>
          <w:sz w:val="20"/>
          <w:szCs w:val="20"/>
        </w:rPr>
      </w:pPr>
    </w:p>
    <w:p w:rsidR="00B2790B" w:rsidRPr="00916A22" w:rsidRDefault="00B2790B" w:rsidP="00B2790B">
      <w:pPr>
        <w:pStyle w:val="a9"/>
        <w:spacing w:line="240" w:lineRule="auto"/>
        <w:jc w:val="center"/>
        <w:rPr>
          <w:rFonts w:cs="Times New Roman"/>
          <w:b/>
          <w:sz w:val="20"/>
          <w:szCs w:val="20"/>
        </w:rPr>
      </w:pPr>
      <w:r w:rsidRPr="00916A22">
        <w:rPr>
          <w:rFonts w:cs="Times New Roman"/>
          <w:b/>
          <w:sz w:val="20"/>
          <w:szCs w:val="20"/>
        </w:rPr>
        <w:t>ПОСТАНОВЛЕНИЕ</w:t>
      </w:r>
    </w:p>
    <w:p w:rsidR="00B2790B" w:rsidRPr="00916A22" w:rsidRDefault="00B2790B" w:rsidP="00B2790B">
      <w:pPr>
        <w:pStyle w:val="a9"/>
        <w:spacing w:line="240" w:lineRule="auto"/>
        <w:rPr>
          <w:rFonts w:cs="Times New Roman"/>
          <w:sz w:val="20"/>
          <w:szCs w:val="20"/>
        </w:rPr>
      </w:pPr>
      <w:r w:rsidRPr="00916A22">
        <w:rPr>
          <w:rFonts w:cs="Times New Roman"/>
          <w:sz w:val="20"/>
          <w:szCs w:val="20"/>
        </w:rPr>
        <w:t xml:space="preserve">От "24"января 2024г.                    </w:t>
      </w:r>
      <w:proofErr w:type="gramStart"/>
      <w:r w:rsidRPr="00916A22">
        <w:rPr>
          <w:rFonts w:cs="Times New Roman"/>
          <w:sz w:val="20"/>
          <w:szCs w:val="20"/>
        </w:rPr>
        <w:t>с</w:t>
      </w:r>
      <w:proofErr w:type="gramEnd"/>
      <w:r w:rsidRPr="00916A22">
        <w:rPr>
          <w:rFonts w:cs="Times New Roman"/>
          <w:sz w:val="20"/>
          <w:szCs w:val="20"/>
        </w:rPr>
        <w:t>. Золотая Грива                                         № 8</w:t>
      </w:r>
    </w:p>
    <w:p w:rsidR="00B2790B" w:rsidRPr="00916A22" w:rsidRDefault="00B2790B" w:rsidP="00B2790B">
      <w:pPr>
        <w:pStyle w:val="a9"/>
        <w:spacing w:line="240" w:lineRule="auto"/>
        <w:rPr>
          <w:rFonts w:cs="Times New Roman"/>
          <w:sz w:val="20"/>
          <w:szCs w:val="20"/>
        </w:rPr>
      </w:pPr>
    </w:p>
    <w:p w:rsidR="00B2790B" w:rsidRPr="00916A22" w:rsidRDefault="00B2790B" w:rsidP="00B2790B">
      <w:pPr>
        <w:pStyle w:val="a9"/>
        <w:jc w:val="center"/>
        <w:rPr>
          <w:rFonts w:cs="Times New Roman"/>
          <w:b/>
          <w:bCs/>
          <w:sz w:val="20"/>
          <w:szCs w:val="20"/>
        </w:rPr>
      </w:pPr>
      <w:r w:rsidRPr="00916A22">
        <w:rPr>
          <w:rFonts w:cs="Times New Roman"/>
          <w:b/>
          <w:bCs/>
          <w:sz w:val="20"/>
          <w:szCs w:val="20"/>
        </w:rPr>
        <w:t xml:space="preserve">Об утверждении муниципальной программы "Использование и охрана земель </w:t>
      </w:r>
      <w:proofErr w:type="spellStart"/>
      <w:r w:rsidRPr="00916A22">
        <w:rPr>
          <w:rFonts w:cs="Times New Roman"/>
          <w:b/>
          <w:bCs/>
          <w:sz w:val="20"/>
          <w:szCs w:val="20"/>
        </w:rPr>
        <w:t>Каякского</w:t>
      </w:r>
      <w:proofErr w:type="spellEnd"/>
      <w:r w:rsidRPr="00916A22">
        <w:rPr>
          <w:rFonts w:cs="Times New Roman"/>
          <w:b/>
          <w:bCs/>
          <w:sz w:val="20"/>
          <w:szCs w:val="20"/>
        </w:rPr>
        <w:t xml:space="preserve"> сельсовета </w:t>
      </w:r>
      <w:proofErr w:type="spellStart"/>
      <w:r w:rsidRPr="00916A22">
        <w:rPr>
          <w:rFonts w:cs="Times New Roman"/>
          <w:b/>
          <w:bCs/>
          <w:sz w:val="20"/>
          <w:szCs w:val="20"/>
        </w:rPr>
        <w:t>Чулымского</w:t>
      </w:r>
      <w:proofErr w:type="spellEnd"/>
      <w:r w:rsidRPr="00916A22">
        <w:rPr>
          <w:rFonts w:cs="Times New Roman"/>
          <w:b/>
          <w:bCs/>
          <w:sz w:val="20"/>
          <w:szCs w:val="20"/>
        </w:rPr>
        <w:t xml:space="preserve"> района Новосибирской области" на 2024-2026 годы</w:t>
      </w:r>
    </w:p>
    <w:p w:rsidR="00B2790B" w:rsidRPr="00916A22" w:rsidRDefault="00B2790B" w:rsidP="00B2790B">
      <w:pPr>
        <w:pStyle w:val="a9"/>
        <w:spacing w:line="240" w:lineRule="auto"/>
        <w:ind w:firstLine="860"/>
        <w:rPr>
          <w:rFonts w:cs="Times New Roman"/>
          <w:sz w:val="20"/>
          <w:szCs w:val="20"/>
        </w:rPr>
      </w:pPr>
    </w:p>
    <w:p w:rsidR="00B2790B" w:rsidRPr="00916A22" w:rsidRDefault="00B2790B" w:rsidP="00B2790B">
      <w:pPr>
        <w:pStyle w:val="a9"/>
        <w:spacing w:line="240" w:lineRule="auto"/>
        <w:ind w:firstLine="860"/>
        <w:rPr>
          <w:rFonts w:cs="Times New Roman"/>
          <w:color w:val="000000"/>
          <w:sz w:val="20"/>
          <w:szCs w:val="20"/>
        </w:rPr>
      </w:pPr>
      <w:r w:rsidRPr="00916A22">
        <w:rPr>
          <w:rFonts w:cs="Times New Roman"/>
          <w:sz w:val="20"/>
          <w:szCs w:val="20"/>
        </w:rPr>
        <w:t xml:space="preserve">В соответствии  с Бюджетным кодексом Российской Федерации,  </w:t>
      </w:r>
      <w:r w:rsidRPr="00916A22">
        <w:rPr>
          <w:rFonts w:cs="Times New Roman"/>
          <w:color w:val="000000"/>
          <w:sz w:val="20"/>
          <w:szCs w:val="20"/>
        </w:rPr>
        <w:t xml:space="preserve"> Земельным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администрация </w:t>
      </w:r>
      <w:proofErr w:type="spellStart"/>
      <w:r w:rsidRPr="00916A22">
        <w:rPr>
          <w:rFonts w:cs="Times New Roman"/>
          <w:color w:val="000000"/>
          <w:sz w:val="20"/>
          <w:szCs w:val="20"/>
        </w:rPr>
        <w:t>Каякского</w:t>
      </w:r>
      <w:proofErr w:type="spellEnd"/>
      <w:r w:rsidRPr="00916A22">
        <w:rPr>
          <w:rFonts w:cs="Times New Roman"/>
          <w:color w:val="000000"/>
          <w:sz w:val="20"/>
          <w:szCs w:val="20"/>
        </w:rPr>
        <w:t xml:space="preserve"> сельсовета </w:t>
      </w:r>
      <w:proofErr w:type="spellStart"/>
      <w:r w:rsidRPr="00916A22">
        <w:rPr>
          <w:rFonts w:cs="Times New Roman"/>
          <w:color w:val="000000"/>
          <w:sz w:val="20"/>
          <w:szCs w:val="20"/>
        </w:rPr>
        <w:t>Чулымского</w:t>
      </w:r>
      <w:proofErr w:type="spellEnd"/>
      <w:r w:rsidRPr="00916A22">
        <w:rPr>
          <w:rFonts w:cs="Times New Roman"/>
          <w:color w:val="000000"/>
          <w:sz w:val="20"/>
          <w:szCs w:val="20"/>
        </w:rPr>
        <w:t xml:space="preserve"> района Новосибирской области </w:t>
      </w:r>
    </w:p>
    <w:p w:rsidR="00B2790B" w:rsidRPr="00916A22" w:rsidRDefault="00B2790B" w:rsidP="00B2790B">
      <w:pPr>
        <w:pStyle w:val="a9"/>
        <w:spacing w:line="240" w:lineRule="auto"/>
        <w:ind w:firstLine="860"/>
        <w:rPr>
          <w:rFonts w:cs="Times New Roman"/>
          <w:color w:val="000000"/>
          <w:sz w:val="20"/>
          <w:szCs w:val="20"/>
        </w:rPr>
      </w:pPr>
      <w:r w:rsidRPr="00916A22">
        <w:rPr>
          <w:rFonts w:cs="Times New Roman"/>
          <w:color w:val="000000"/>
          <w:sz w:val="20"/>
          <w:szCs w:val="20"/>
        </w:rPr>
        <w:t xml:space="preserve">ПОСТАНОВЛЯЕТ: </w:t>
      </w:r>
    </w:p>
    <w:p w:rsidR="00B2790B" w:rsidRPr="00916A22" w:rsidRDefault="00B2790B" w:rsidP="00B2790B">
      <w:pPr>
        <w:pStyle w:val="a9"/>
        <w:tabs>
          <w:tab w:val="left" w:pos="709"/>
          <w:tab w:val="left" w:pos="1167"/>
        </w:tabs>
        <w:spacing w:line="240" w:lineRule="auto"/>
        <w:rPr>
          <w:rFonts w:cs="Times New Roman"/>
          <w:sz w:val="20"/>
          <w:szCs w:val="20"/>
        </w:rPr>
      </w:pPr>
      <w:r w:rsidRPr="00916A22">
        <w:rPr>
          <w:rFonts w:cs="Times New Roman"/>
          <w:sz w:val="20"/>
          <w:szCs w:val="20"/>
        </w:rPr>
        <w:t xml:space="preserve">          1. Утвердить муниципальную программу "Использование и охрана земель </w:t>
      </w:r>
      <w:r w:rsidRPr="00916A22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916A22">
        <w:rPr>
          <w:rFonts w:cs="Times New Roman"/>
          <w:color w:val="000000"/>
          <w:sz w:val="20"/>
          <w:szCs w:val="20"/>
        </w:rPr>
        <w:t>Каякского</w:t>
      </w:r>
      <w:proofErr w:type="spellEnd"/>
      <w:r w:rsidRPr="00916A22">
        <w:rPr>
          <w:rFonts w:cs="Times New Roman"/>
          <w:color w:val="000000"/>
          <w:sz w:val="20"/>
          <w:szCs w:val="20"/>
        </w:rPr>
        <w:t xml:space="preserve"> сельсовета </w:t>
      </w:r>
      <w:proofErr w:type="spellStart"/>
      <w:r w:rsidRPr="00916A22">
        <w:rPr>
          <w:rFonts w:cs="Times New Roman"/>
          <w:color w:val="000000"/>
          <w:sz w:val="20"/>
          <w:szCs w:val="20"/>
        </w:rPr>
        <w:t>Чулымского</w:t>
      </w:r>
      <w:proofErr w:type="spellEnd"/>
      <w:r w:rsidRPr="00916A22">
        <w:rPr>
          <w:rFonts w:cs="Times New Roman"/>
          <w:color w:val="000000"/>
          <w:sz w:val="20"/>
          <w:szCs w:val="20"/>
        </w:rPr>
        <w:t xml:space="preserve"> района Новосибирской области"</w:t>
      </w:r>
      <w:r w:rsidRPr="00916A22">
        <w:rPr>
          <w:rFonts w:cs="Times New Roman"/>
          <w:sz w:val="20"/>
          <w:szCs w:val="20"/>
        </w:rPr>
        <w:t xml:space="preserve"> на 2024-2026 годы согласно приложению к настоящему постановлению.</w:t>
      </w:r>
    </w:p>
    <w:p w:rsidR="00B2790B" w:rsidRPr="00916A22" w:rsidRDefault="00B2790B" w:rsidP="00B2790B">
      <w:pPr>
        <w:pStyle w:val="a9"/>
        <w:tabs>
          <w:tab w:val="left" w:pos="709"/>
          <w:tab w:val="left" w:pos="1167"/>
        </w:tabs>
        <w:spacing w:line="240" w:lineRule="auto"/>
        <w:rPr>
          <w:rFonts w:cs="Times New Roman"/>
          <w:sz w:val="20"/>
          <w:szCs w:val="20"/>
        </w:rPr>
      </w:pPr>
      <w:r w:rsidRPr="00916A22">
        <w:rPr>
          <w:rFonts w:cs="Times New Roman"/>
          <w:sz w:val="20"/>
          <w:szCs w:val="20"/>
        </w:rPr>
        <w:t xml:space="preserve">          2. Опубликовать настоящее Постановление в периодическом печатном издании "</w:t>
      </w:r>
      <w:proofErr w:type="spellStart"/>
      <w:r w:rsidRPr="00916A22">
        <w:rPr>
          <w:rFonts w:cs="Times New Roman"/>
          <w:sz w:val="20"/>
          <w:szCs w:val="20"/>
        </w:rPr>
        <w:t>Каякский</w:t>
      </w:r>
      <w:proofErr w:type="spellEnd"/>
      <w:r w:rsidRPr="00916A22">
        <w:rPr>
          <w:rFonts w:cs="Times New Roman"/>
          <w:sz w:val="20"/>
          <w:szCs w:val="20"/>
        </w:rPr>
        <w:t xml:space="preserve"> вестник" и разместить на официальном сайте </w:t>
      </w:r>
      <w:proofErr w:type="spellStart"/>
      <w:r w:rsidRPr="00916A22">
        <w:rPr>
          <w:rFonts w:cs="Times New Roman"/>
          <w:color w:val="000000"/>
          <w:sz w:val="20"/>
          <w:szCs w:val="20"/>
        </w:rPr>
        <w:t>Каякского</w:t>
      </w:r>
      <w:proofErr w:type="spellEnd"/>
      <w:r w:rsidRPr="00916A22">
        <w:rPr>
          <w:rFonts w:cs="Times New Roman"/>
          <w:color w:val="000000"/>
          <w:sz w:val="20"/>
          <w:szCs w:val="20"/>
        </w:rPr>
        <w:t xml:space="preserve"> сельсовета </w:t>
      </w:r>
      <w:proofErr w:type="spellStart"/>
      <w:r w:rsidRPr="00916A22">
        <w:rPr>
          <w:rFonts w:cs="Times New Roman"/>
          <w:color w:val="000000"/>
          <w:sz w:val="20"/>
          <w:szCs w:val="20"/>
        </w:rPr>
        <w:t>Чулымского</w:t>
      </w:r>
      <w:proofErr w:type="spellEnd"/>
      <w:r w:rsidRPr="00916A22">
        <w:rPr>
          <w:rFonts w:cs="Times New Roman"/>
          <w:color w:val="000000"/>
          <w:sz w:val="20"/>
          <w:szCs w:val="20"/>
        </w:rPr>
        <w:t xml:space="preserve"> района Новосибирской области в сети "Интернет"</w:t>
      </w:r>
      <w:r w:rsidRPr="00916A22">
        <w:rPr>
          <w:rFonts w:cs="Times New Roman"/>
          <w:sz w:val="20"/>
          <w:szCs w:val="20"/>
        </w:rPr>
        <w:t>.</w:t>
      </w:r>
    </w:p>
    <w:p w:rsidR="00B2790B" w:rsidRPr="00916A22" w:rsidRDefault="00B2790B" w:rsidP="00B2790B">
      <w:pPr>
        <w:pStyle w:val="a9"/>
        <w:tabs>
          <w:tab w:val="left" w:pos="709"/>
          <w:tab w:val="left" w:pos="1148"/>
        </w:tabs>
        <w:spacing w:line="240" w:lineRule="auto"/>
        <w:rPr>
          <w:rFonts w:cs="Times New Roman"/>
          <w:sz w:val="20"/>
          <w:szCs w:val="20"/>
        </w:rPr>
      </w:pPr>
      <w:r w:rsidRPr="00916A22">
        <w:rPr>
          <w:rFonts w:cs="Times New Roman"/>
          <w:sz w:val="20"/>
          <w:szCs w:val="20"/>
        </w:rPr>
        <w:t xml:space="preserve">          3. </w:t>
      </w:r>
      <w:proofErr w:type="gramStart"/>
      <w:r w:rsidRPr="00916A22">
        <w:rPr>
          <w:rFonts w:cs="Times New Roman"/>
          <w:sz w:val="20"/>
          <w:szCs w:val="20"/>
        </w:rPr>
        <w:t>Контроль за</w:t>
      </w:r>
      <w:proofErr w:type="gramEnd"/>
      <w:r w:rsidRPr="00916A22">
        <w:rPr>
          <w:rFonts w:cs="Times New Roman"/>
          <w:sz w:val="20"/>
          <w:szCs w:val="20"/>
        </w:rPr>
        <w:t xml:space="preserve"> выполнением настоящего постановления оставляю за собой.</w:t>
      </w:r>
    </w:p>
    <w:p w:rsidR="00B2790B" w:rsidRPr="00916A22" w:rsidRDefault="00B2790B" w:rsidP="00B279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790B" w:rsidRPr="00916A22" w:rsidRDefault="00B2790B" w:rsidP="00B2790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Глава </w:t>
      </w:r>
      <w:r w:rsidRPr="00916A22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6A22">
        <w:rPr>
          <w:rFonts w:ascii="Times New Roman" w:hAnsi="Times New Roman"/>
          <w:color w:val="000000"/>
          <w:sz w:val="20"/>
          <w:szCs w:val="20"/>
        </w:rPr>
        <w:t>Каякского</w:t>
      </w:r>
      <w:proofErr w:type="spellEnd"/>
      <w:r w:rsidRPr="00916A22">
        <w:rPr>
          <w:rFonts w:ascii="Times New Roman" w:hAnsi="Times New Roman"/>
          <w:color w:val="000000"/>
          <w:sz w:val="20"/>
          <w:szCs w:val="20"/>
        </w:rPr>
        <w:t xml:space="preserve"> сельсовета </w:t>
      </w:r>
    </w:p>
    <w:p w:rsidR="00B2790B" w:rsidRPr="00916A22" w:rsidRDefault="00B2790B" w:rsidP="00B2790B">
      <w:pPr>
        <w:spacing w:after="0" w:line="240" w:lineRule="auto"/>
        <w:jc w:val="both"/>
        <w:rPr>
          <w:rFonts w:ascii="Times New Roman" w:hAnsi="Times New Roman"/>
          <w:color w:val="444444"/>
          <w:sz w:val="20"/>
          <w:szCs w:val="20"/>
        </w:rPr>
      </w:pPr>
      <w:proofErr w:type="spellStart"/>
      <w:r w:rsidRPr="00916A22">
        <w:rPr>
          <w:rFonts w:ascii="Times New Roman" w:hAnsi="Times New Roman"/>
          <w:color w:val="000000"/>
          <w:sz w:val="20"/>
          <w:szCs w:val="20"/>
        </w:rPr>
        <w:t>Чулымского</w:t>
      </w:r>
      <w:proofErr w:type="spellEnd"/>
      <w:r w:rsidRPr="00916A22">
        <w:rPr>
          <w:rFonts w:ascii="Times New Roman" w:hAnsi="Times New Roman"/>
          <w:color w:val="000000"/>
          <w:sz w:val="20"/>
          <w:szCs w:val="20"/>
        </w:rPr>
        <w:t xml:space="preserve"> района Новосибирской области</w:t>
      </w:r>
      <w:r w:rsidRPr="00916A22">
        <w:rPr>
          <w:rFonts w:ascii="Times New Roman" w:hAnsi="Times New Roman"/>
          <w:color w:val="444444"/>
          <w:sz w:val="20"/>
          <w:szCs w:val="20"/>
        </w:rPr>
        <w:t xml:space="preserve">                         </w:t>
      </w:r>
      <w:proofErr w:type="spellStart"/>
      <w:r w:rsidRPr="00916A22">
        <w:rPr>
          <w:rFonts w:ascii="Times New Roman" w:hAnsi="Times New Roman"/>
          <w:color w:val="444444"/>
          <w:sz w:val="20"/>
          <w:szCs w:val="20"/>
        </w:rPr>
        <w:t>О.Н.Дурнева</w:t>
      </w:r>
      <w:proofErr w:type="spellEnd"/>
    </w:p>
    <w:p w:rsidR="00B2790B" w:rsidRPr="00916A22" w:rsidRDefault="00B2790B" w:rsidP="00B2790B">
      <w:pPr>
        <w:spacing w:after="0" w:line="240" w:lineRule="auto"/>
        <w:jc w:val="both"/>
        <w:rPr>
          <w:rFonts w:ascii="Times New Roman" w:hAnsi="Times New Roman"/>
          <w:color w:val="444444"/>
          <w:sz w:val="20"/>
          <w:szCs w:val="20"/>
        </w:rPr>
      </w:pPr>
    </w:p>
    <w:p w:rsidR="00B2790B" w:rsidRPr="00916A22" w:rsidRDefault="00B2790B" w:rsidP="00B2790B">
      <w:pPr>
        <w:spacing w:after="0" w:line="240" w:lineRule="auto"/>
        <w:jc w:val="both"/>
        <w:rPr>
          <w:rFonts w:ascii="Times New Roman" w:hAnsi="Times New Roman"/>
          <w:color w:val="444444"/>
          <w:sz w:val="20"/>
          <w:szCs w:val="20"/>
        </w:rPr>
      </w:pPr>
    </w:p>
    <w:p w:rsidR="00B2790B" w:rsidRPr="00916A22" w:rsidRDefault="00B2790B" w:rsidP="00B2790B">
      <w:pPr>
        <w:spacing w:after="0" w:line="240" w:lineRule="auto"/>
        <w:jc w:val="both"/>
        <w:rPr>
          <w:rFonts w:ascii="Times New Roman" w:hAnsi="Times New Roman"/>
          <w:color w:val="444444"/>
          <w:sz w:val="20"/>
          <w:szCs w:val="20"/>
        </w:rPr>
      </w:pPr>
    </w:p>
    <w:p w:rsidR="00B2790B" w:rsidRPr="00916A22" w:rsidRDefault="00B2790B" w:rsidP="00B2790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ПРИЛОЖЕНИЕ</w:t>
      </w:r>
    </w:p>
    <w:p w:rsidR="00B2790B" w:rsidRPr="00916A22" w:rsidRDefault="00B2790B" w:rsidP="00B2790B">
      <w:pPr>
        <w:pStyle w:val="a9"/>
        <w:shd w:val="clear" w:color="auto" w:fill="auto"/>
        <w:spacing w:before="0" w:after="0" w:line="326" w:lineRule="exact"/>
        <w:ind w:firstLine="1240"/>
        <w:jc w:val="right"/>
        <w:rPr>
          <w:rFonts w:cs="Times New Roman"/>
          <w:sz w:val="20"/>
          <w:szCs w:val="20"/>
        </w:rPr>
      </w:pPr>
      <w:r w:rsidRPr="00916A22">
        <w:rPr>
          <w:rFonts w:cs="Times New Roman"/>
          <w:sz w:val="20"/>
          <w:szCs w:val="20"/>
        </w:rPr>
        <w:t xml:space="preserve">УТВЕРЖДЕНА </w:t>
      </w:r>
    </w:p>
    <w:p w:rsidR="00B2790B" w:rsidRPr="00916A22" w:rsidRDefault="00B2790B" w:rsidP="00B2790B">
      <w:pPr>
        <w:pStyle w:val="a9"/>
        <w:shd w:val="clear" w:color="auto" w:fill="auto"/>
        <w:spacing w:before="0" w:after="0" w:line="240" w:lineRule="auto"/>
        <w:jc w:val="right"/>
        <w:rPr>
          <w:rFonts w:cs="Times New Roman"/>
          <w:sz w:val="20"/>
          <w:szCs w:val="20"/>
        </w:rPr>
      </w:pPr>
      <w:r w:rsidRPr="00916A22">
        <w:rPr>
          <w:rFonts w:cs="Times New Roman"/>
          <w:sz w:val="20"/>
          <w:szCs w:val="20"/>
        </w:rPr>
        <w:t xml:space="preserve">постановлением администрации </w:t>
      </w:r>
    </w:p>
    <w:p w:rsidR="00B2790B" w:rsidRPr="00916A22" w:rsidRDefault="00B2790B" w:rsidP="00B2790B">
      <w:pPr>
        <w:pStyle w:val="a9"/>
        <w:shd w:val="clear" w:color="auto" w:fill="auto"/>
        <w:spacing w:before="0" w:after="0" w:line="240" w:lineRule="auto"/>
        <w:jc w:val="right"/>
        <w:rPr>
          <w:rFonts w:cs="Times New Roman"/>
          <w:color w:val="000000"/>
          <w:sz w:val="20"/>
          <w:szCs w:val="20"/>
        </w:rPr>
      </w:pPr>
      <w:r w:rsidRPr="00916A22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916A22">
        <w:rPr>
          <w:rFonts w:cs="Times New Roman"/>
          <w:color w:val="000000"/>
          <w:sz w:val="20"/>
          <w:szCs w:val="20"/>
        </w:rPr>
        <w:t>Каякского</w:t>
      </w:r>
      <w:proofErr w:type="spellEnd"/>
      <w:r w:rsidRPr="00916A22">
        <w:rPr>
          <w:rFonts w:cs="Times New Roman"/>
          <w:color w:val="000000"/>
          <w:sz w:val="20"/>
          <w:szCs w:val="20"/>
        </w:rPr>
        <w:t xml:space="preserve"> сельсовета </w:t>
      </w:r>
    </w:p>
    <w:p w:rsidR="00B2790B" w:rsidRPr="00916A22" w:rsidRDefault="00B2790B" w:rsidP="00B2790B">
      <w:pPr>
        <w:pStyle w:val="a9"/>
        <w:shd w:val="clear" w:color="auto" w:fill="auto"/>
        <w:spacing w:before="0" w:after="0" w:line="240" w:lineRule="auto"/>
        <w:jc w:val="right"/>
        <w:rPr>
          <w:rFonts w:cs="Times New Roman"/>
          <w:color w:val="000000"/>
          <w:sz w:val="20"/>
          <w:szCs w:val="20"/>
        </w:rPr>
      </w:pPr>
      <w:proofErr w:type="spellStart"/>
      <w:r w:rsidRPr="00916A22">
        <w:rPr>
          <w:rFonts w:cs="Times New Roman"/>
          <w:color w:val="000000"/>
          <w:sz w:val="20"/>
          <w:szCs w:val="20"/>
        </w:rPr>
        <w:t>Чулымского</w:t>
      </w:r>
      <w:proofErr w:type="spellEnd"/>
      <w:r w:rsidRPr="00916A22">
        <w:rPr>
          <w:rFonts w:cs="Times New Roman"/>
          <w:color w:val="000000"/>
          <w:sz w:val="20"/>
          <w:szCs w:val="20"/>
        </w:rPr>
        <w:t xml:space="preserve"> района Новосибирской области</w:t>
      </w:r>
    </w:p>
    <w:p w:rsidR="00B2790B" w:rsidRPr="00916A22" w:rsidRDefault="00B2790B" w:rsidP="00B2790B">
      <w:pPr>
        <w:pStyle w:val="a9"/>
        <w:shd w:val="clear" w:color="auto" w:fill="auto"/>
        <w:spacing w:before="0" w:after="0" w:line="240" w:lineRule="auto"/>
        <w:jc w:val="right"/>
        <w:rPr>
          <w:rFonts w:cs="Times New Roman"/>
          <w:sz w:val="20"/>
          <w:szCs w:val="20"/>
        </w:rPr>
      </w:pPr>
      <w:r w:rsidRPr="00916A22">
        <w:rPr>
          <w:rFonts w:cs="Times New Roman"/>
          <w:sz w:val="20"/>
          <w:szCs w:val="20"/>
        </w:rPr>
        <w:t xml:space="preserve"> от "24"января 2023г. № 8</w:t>
      </w:r>
    </w:p>
    <w:p w:rsidR="00B2790B" w:rsidRPr="00916A22" w:rsidRDefault="00B2790B" w:rsidP="00B2790B">
      <w:pPr>
        <w:pStyle w:val="a9"/>
        <w:shd w:val="clear" w:color="auto" w:fill="auto"/>
        <w:spacing w:before="0" w:after="0" w:line="240" w:lineRule="auto"/>
        <w:jc w:val="left"/>
        <w:rPr>
          <w:rFonts w:cs="Times New Roman"/>
          <w:b/>
          <w:bCs/>
          <w:sz w:val="20"/>
          <w:szCs w:val="20"/>
        </w:rPr>
      </w:pPr>
    </w:p>
    <w:p w:rsidR="00B2790B" w:rsidRPr="00916A22" w:rsidRDefault="00B2790B" w:rsidP="00B2790B">
      <w:pPr>
        <w:pStyle w:val="a9"/>
        <w:shd w:val="clear" w:color="auto" w:fill="auto"/>
        <w:spacing w:before="0" w:after="0" w:line="240" w:lineRule="auto"/>
        <w:jc w:val="center"/>
        <w:rPr>
          <w:rFonts w:cs="Times New Roman"/>
          <w:b/>
          <w:bCs/>
          <w:sz w:val="20"/>
          <w:szCs w:val="20"/>
        </w:rPr>
      </w:pPr>
      <w:r w:rsidRPr="00916A22">
        <w:rPr>
          <w:rFonts w:cs="Times New Roman"/>
          <w:b/>
          <w:bCs/>
          <w:sz w:val="20"/>
          <w:szCs w:val="20"/>
        </w:rPr>
        <w:t>Муниципальная программа</w:t>
      </w:r>
    </w:p>
    <w:p w:rsidR="00B2790B" w:rsidRPr="00916A22" w:rsidRDefault="00B2790B" w:rsidP="00B2790B">
      <w:pPr>
        <w:pStyle w:val="a9"/>
        <w:shd w:val="clear" w:color="auto" w:fill="auto"/>
        <w:spacing w:before="0" w:after="0" w:line="240" w:lineRule="auto"/>
        <w:jc w:val="center"/>
        <w:rPr>
          <w:rFonts w:cs="Times New Roman"/>
          <w:b/>
          <w:bCs/>
          <w:sz w:val="20"/>
          <w:szCs w:val="20"/>
        </w:rPr>
      </w:pPr>
      <w:r w:rsidRPr="00916A22">
        <w:rPr>
          <w:rFonts w:cs="Times New Roman"/>
          <w:b/>
          <w:bCs/>
          <w:sz w:val="20"/>
          <w:szCs w:val="20"/>
        </w:rPr>
        <w:t xml:space="preserve"> «Использование и охрана земель</w:t>
      </w:r>
      <w:r w:rsidRPr="00916A22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916A22">
        <w:rPr>
          <w:rFonts w:cs="Times New Roman"/>
          <w:b/>
          <w:color w:val="000000"/>
          <w:sz w:val="20"/>
          <w:szCs w:val="20"/>
        </w:rPr>
        <w:t>Каякского</w:t>
      </w:r>
      <w:proofErr w:type="spellEnd"/>
      <w:r w:rsidRPr="00916A22">
        <w:rPr>
          <w:rFonts w:cs="Times New Roman"/>
          <w:b/>
          <w:color w:val="000000"/>
          <w:sz w:val="20"/>
          <w:szCs w:val="20"/>
        </w:rPr>
        <w:t xml:space="preserve"> сельсовета </w:t>
      </w:r>
      <w:proofErr w:type="spellStart"/>
      <w:r w:rsidRPr="00916A22">
        <w:rPr>
          <w:rFonts w:cs="Times New Roman"/>
          <w:b/>
          <w:color w:val="000000"/>
          <w:sz w:val="20"/>
          <w:szCs w:val="20"/>
        </w:rPr>
        <w:t>Чулымского</w:t>
      </w:r>
      <w:proofErr w:type="spellEnd"/>
      <w:r w:rsidRPr="00916A22">
        <w:rPr>
          <w:rFonts w:cs="Times New Roman"/>
          <w:b/>
          <w:color w:val="000000"/>
          <w:sz w:val="20"/>
          <w:szCs w:val="20"/>
        </w:rPr>
        <w:t xml:space="preserve"> района Новосибирской области</w:t>
      </w:r>
      <w:r w:rsidRPr="00916A22">
        <w:rPr>
          <w:rFonts w:cs="Times New Roman"/>
          <w:b/>
          <w:bCs/>
          <w:sz w:val="20"/>
          <w:szCs w:val="20"/>
        </w:rPr>
        <w:t xml:space="preserve">» на </w:t>
      </w:r>
      <w:r w:rsidRPr="00916A22">
        <w:rPr>
          <w:rFonts w:cs="Times New Roman"/>
          <w:b/>
          <w:sz w:val="20"/>
          <w:szCs w:val="20"/>
        </w:rPr>
        <w:t xml:space="preserve">2024-2026 </w:t>
      </w:r>
      <w:r w:rsidRPr="00916A22">
        <w:rPr>
          <w:rFonts w:cs="Times New Roman"/>
          <w:b/>
          <w:bCs/>
          <w:sz w:val="20"/>
          <w:szCs w:val="20"/>
        </w:rPr>
        <w:t>годы</w:t>
      </w:r>
    </w:p>
    <w:p w:rsidR="00B2790B" w:rsidRPr="00916A22" w:rsidRDefault="00B2790B" w:rsidP="00B2790B">
      <w:pPr>
        <w:pStyle w:val="a9"/>
        <w:shd w:val="clear" w:color="auto" w:fill="auto"/>
        <w:spacing w:before="0" w:after="0" w:line="240" w:lineRule="auto"/>
        <w:jc w:val="left"/>
        <w:rPr>
          <w:rFonts w:cs="Times New Roman"/>
          <w:sz w:val="20"/>
          <w:szCs w:val="20"/>
        </w:rPr>
      </w:pPr>
    </w:p>
    <w:p w:rsidR="00B2790B" w:rsidRPr="00916A22" w:rsidRDefault="00B2790B" w:rsidP="00B2790B">
      <w:pPr>
        <w:pStyle w:val="a9"/>
        <w:shd w:val="clear" w:color="auto" w:fill="auto"/>
        <w:spacing w:before="0" w:after="0" w:line="240" w:lineRule="auto"/>
        <w:jc w:val="left"/>
        <w:rPr>
          <w:rFonts w:cs="Times New Roman"/>
          <w:sz w:val="20"/>
          <w:szCs w:val="20"/>
        </w:rPr>
      </w:pPr>
    </w:p>
    <w:p w:rsidR="00B2790B" w:rsidRPr="00916A22" w:rsidRDefault="00B2790B" w:rsidP="00B2790B">
      <w:pPr>
        <w:pStyle w:val="60"/>
        <w:keepNext/>
        <w:keepLines/>
        <w:shd w:val="clear" w:color="auto" w:fill="auto"/>
        <w:spacing w:before="0" w:after="0" w:line="322" w:lineRule="exact"/>
        <w:rPr>
          <w:rFonts w:cs="Times New Roman"/>
          <w:sz w:val="20"/>
          <w:szCs w:val="20"/>
        </w:rPr>
      </w:pPr>
      <w:bookmarkStart w:id="2" w:name="bookmark6"/>
      <w:r w:rsidRPr="00916A22">
        <w:rPr>
          <w:rFonts w:cs="Times New Roman"/>
          <w:sz w:val="20"/>
          <w:szCs w:val="20"/>
        </w:rPr>
        <w:t>ПАСПОРТ</w:t>
      </w:r>
      <w:bookmarkEnd w:id="2"/>
    </w:p>
    <w:p w:rsidR="00B2790B" w:rsidRPr="00916A22" w:rsidRDefault="00B2790B" w:rsidP="00B2790B">
      <w:pPr>
        <w:pStyle w:val="60"/>
        <w:keepNext/>
        <w:keepLines/>
        <w:shd w:val="clear" w:color="auto" w:fill="auto"/>
        <w:spacing w:before="0" w:after="0" w:line="322" w:lineRule="exact"/>
        <w:rPr>
          <w:rFonts w:cs="Times New Roman"/>
          <w:sz w:val="20"/>
          <w:szCs w:val="20"/>
        </w:rPr>
      </w:pPr>
      <w:bookmarkStart w:id="3" w:name="bookmark7"/>
      <w:r w:rsidRPr="00916A22">
        <w:rPr>
          <w:rFonts w:cs="Times New Roman"/>
          <w:sz w:val="20"/>
          <w:szCs w:val="20"/>
        </w:rPr>
        <w:t>муниципальной программы «Использование и охрана земель</w:t>
      </w:r>
      <w:r w:rsidRPr="00916A22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916A22">
        <w:rPr>
          <w:rFonts w:cs="Times New Roman"/>
          <w:color w:val="000000"/>
          <w:sz w:val="20"/>
          <w:szCs w:val="20"/>
        </w:rPr>
        <w:t>Каякского</w:t>
      </w:r>
      <w:proofErr w:type="spellEnd"/>
      <w:r w:rsidRPr="00916A22">
        <w:rPr>
          <w:rFonts w:cs="Times New Roman"/>
          <w:color w:val="000000"/>
          <w:sz w:val="20"/>
          <w:szCs w:val="20"/>
        </w:rPr>
        <w:t xml:space="preserve"> сельсовета </w:t>
      </w:r>
      <w:proofErr w:type="spellStart"/>
      <w:r w:rsidRPr="00916A22">
        <w:rPr>
          <w:rFonts w:cs="Times New Roman"/>
          <w:color w:val="000000"/>
          <w:sz w:val="20"/>
          <w:szCs w:val="20"/>
        </w:rPr>
        <w:t>Чулымского</w:t>
      </w:r>
      <w:proofErr w:type="spellEnd"/>
      <w:r w:rsidRPr="00916A22">
        <w:rPr>
          <w:rFonts w:cs="Times New Roman"/>
          <w:color w:val="000000"/>
          <w:sz w:val="20"/>
          <w:szCs w:val="20"/>
        </w:rPr>
        <w:t xml:space="preserve"> района Новосибирской области</w:t>
      </w:r>
      <w:r w:rsidRPr="00916A22">
        <w:rPr>
          <w:rFonts w:cs="Times New Roman"/>
          <w:sz w:val="20"/>
          <w:szCs w:val="20"/>
        </w:rPr>
        <w:t xml:space="preserve">» </w:t>
      </w:r>
      <w:bookmarkEnd w:id="3"/>
      <w:r w:rsidRPr="00916A22">
        <w:rPr>
          <w:rFonts w:cs="Times New Roman"/>
          <w:sz w:val="20"/>
          <w:szCs w:val="20"/>
        </w:rPr>
        <w:t xml:space="preserve">на 2024-2026годы </w:t>
      </w:r>
    </w:p>
    <w:p w:rsidR="00B2790B" w:rsidRPr="00916A22" w:rsidRDefault="00B2790B" w:rsidP="00B2790B">
      <w:pPr>
        <w:pStyle w:val="60"/>
        <w:keepNext/>
        <w:keepLines/>
        <w:shd w:val="clear" w:color="auto" w:fill="auto"/>
        <w:spacing w:before="0" w:after="0" w:line="322" w:lineRule="exact"/>
        <w:rPr>
          <w:rFonts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344"/>
      </w:tblGrid>
      <w:tr w:rsidR="00B2790B" w:rsidRPr="00916A22" w:rsidTr="00447053">
        <w:tc>
          <w:tcPr>
            <w:tcW w:w="3227" w:type="dxa"/>
          </w:tcPr>
          <w:p w:rsidR="00B2790B" w:rsidRPr="00916A22" w:rsidRDefault="00B2790B" w:rsidP="0044705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6A22">
              <w:rPr>
                <w:rFonts w:ascii="Times New Roman" w:hAnsi="Times New Roman"/>
                <w:b/>
                <w:bCs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6344" w:type="dxa"/>
          </w:tcPr>
          <w:p w:rsidR="00B2790B" w:rsidRPr="00916A22" w:rsidRDefault="00B2790B" w:rsidP="004470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916A22">
              <w:rPr>
                <w:rFonts w:ascii="Times New Roman" w:hAnsi="Times New Roman"/>
                <w:color w:val="000000"/>
                <w:sz w:val="20"/>
                <w:szCs w:val="20"/>
              </w:rPr>
              <w:t>Каякского</w:t>
            </w:r>
            <w:proofErr w:type="spellEnd"/>
            <w:r w:rsidRPr="00916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916A22">
              <w:rPr>
                <w:rFonts w:ascii="Times New Roman" w:hAnsi="Times New Roman"/>
                <w:color w:val="000000"/>
                <w:sz w:val="20"/>
                <w:szCs w:val="20"/>
              </w:rPr>
              <w:t>Чулымского</w:t>
            </w:r>
            <w:proofErr w:type="spellEnd"/>
            <w:r w:rsidRPr="00916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Новосибирской области (далее – администрация муниципального образования)</w:t>
            </w:r>
          </w:p>
        </w:tc>
      </w:tr>
      <w:tr w:rsidR="00B2790B" w:rsidRPr="00916A22" w:rsidTr="00447053">
        <w:tc>
          <w:tcPr>
            <w:tcW w:w="3227" w:type="dxa"/>
          </w:tcPr>
          <w:p w:rsidR="00B2790B" w:rsidRPr="00916A22" w:rsidRDefault="00B2790B" w:rsidP="0044705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6A22">
              <w:rPr>
                <w:rFonts w:ascii="Times New Roman" w:hAnsi="Times New Roman"/>
                <w:b/>
                <w:bCs/>
                <w:sz w:val="20"/>
                <w:szCs w:val="20"/>
              </w:rPr>
              <w:t>Координаторы подпрограмм</w:t>
            </w:r>
          </w:p>
        </w:tc>
        <w:tc>
          <w:tcPr>
            <w:tcW w:w="6344" w:type="dxa"/>
          </w:tcPr>
          <w:p w:rsidR="00B2790B" w:rsidRPr="00916A22" w:rsidRDefault="00B2790B" w:rsidP="004470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подпрограммы не предусмотрены</w:t>
            </w:r>
          </w:p>
        </w:tc>
      </w:tr>
      <w:tr w:rsidR="00B2790B" w:rsidRPr="00916A22" w:rsidTr="00447053">
        <w:tc>
          <w:tcPr>
            <w:tcW w:w="3227" w:type="dxa"/>
          </w:tcPr>
          <w:p w:rsidR="00B2790B" w:rsidRPr="00916A22" w:rsidRDefault="00B2790B" w:rsidP="0044705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6A22">
              <w:rPr>
                <w:rFonts w:ascii="Times New Roman" w:hAnsi="Times New Roman"/>
                <w:b/>
                <w:bCs/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6344" w:type="dxa"/>
          </w:tcPr>
          <w:p w:rsidR="00B2790B" w:rsidRPr="00916A22" w:rsidRDefault="00B2790B" w:rsidP="004470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Pr="00916A22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  <w:tr w:rsidR="00B2790B" w:rsidRPr="00916A22" w:rsidTr="00447053">
        <w:tc>
          <w:tcPr>
            <w:tcW w:w="3227" w:type="dxa"/>
          </w:tcPr>
          <w:p w:rsidR="00B2790B" w:rsidRPr="00916A22" w:rsidRDefault="00B2790B" w:rsidP="0044705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6A22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6344" w:type="dxa"/>
          </w:tcPr>
          <w:p w:rsidR="00B2790B" w:rsidRPr="00916A22" w:rsidRDefault="00B2790B" w:rsidP="004470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подпрограммы не предусмотрены</w:t>
            </w:r>
          </w:p>
        </w:tc>
      </w:tr>
      <w:tr w:rsidR="00B2790B" w:rsidRPr="00916A22" w:rsidTr="00447053">
        <w:tc>
          <w:tcPr>
            <w:tcW w:w="3227" w:type="dxa"/>
          </w:tcPr>
          <w:p w:rsidR="00B2790B" w:rsidRPr="00916A22" w:rsidRDefault="00B2790B" w:rsidP="0044705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6A2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Цели муниципальной программы</w:t>
            </w:r>
          </w:p>
        </w:tc>
        <w:tc>
          <w:tcPr>
            <w:tcW w:w="6344" w:type="dxa"/>
          </w:tcPr>
          <w:p w:rsidR="00B2790B" w:rsidRPr="00916A22" w:rsidRDefault="00B2790B" w:rsidP="00447053">
            <w:pPr>
              <w:pStyle w:val="a9"/>
              <w:shd w:val="clear" w:color="auto" w:fill="auto"/>
              <w:tabs>
                <w:tab w:val="left" w:pos="2895"/>
              </w:tabs>
              <w:spacing w:before="0" w:after="0" w:line="322" w:lineRule="exact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color w:val="000000"/>
                <w:sz w:val="20"/>
                <w:szCs w:val="20"/>
              </w:rPr>
              <w:t>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использования земель, в том числе для восстановления плодородия почв на землях сельскохозяйственного назначения и улучшения земель</w:t>
            </w:r>
          </w:p>
        </w:tc>
      </w:tr>
      <w:tr w:rsidR="00B2790B" w:rsidRPr="00916A22" w:rsidTr="00447053">
        <w:trPr>
          <w:trHeight w:val="1075"/>
        </w:trPr>
        <w:tc>
          <w:tcPr>
            <w:tcW w:w="3227" w:type="dxa"/>
          </w:tcPr>
          <w:p w:rsidR="00B2790B" w:rsidRPr="00916A22" w:rsidRDefault="00B2790B" w:rsidP="0044705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6A22">
              <w:rPr>
                <w:rFonts w:ascii="Times New Roman" w:hAnsi="Times New Roman"/>
                <w:b/>
                <w:bCs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6344" w:type="dxa"/>
          </w:tcPr>
          <w:p w:rsidR="00B2790B" w:rsidRPr="00916A22" w:rsidRDefault="00B2790B" w:rsidP="00447053">
            <w:pPr>
              <w:pStyle w:val="a4"/>
              <w:spacing w:before="0" w:beforeAutospacing="0" w:after="0" w:afterAutospacing="0"/>
              <w:ind w:right="99"/>
              <w:jc w:val="both"/>
              <w:rPr>
                <w:sz w:val="20"/>
                <w:szCs w:val="20"/>
              </w:rPr>
            </w:pPr>
            <w:r w:rsidRPr="00916A22">
              <w:rPr>
                <w:sz w:val="20"/>
                <w:szCs w:val="20"/>
              </w:rPr>
              <w:t xml:space="preserve">- оптимизация деятельности в сфере обращения с отходами производства и потребления; </w:t>
            </w:r>
          </w:p>
          <w:p w:rsidR="00B2790B" w:rsidRPr="00916A22" w:rsidRDefault="00B2790B" w:rsidP="00447053">
            <w:pPr>
              <w:pStyle w:val="a4"/>
              <w:spacing w:before="0" w:beforeAutospacing="0" w:after="0" w:afterAutospacing="0"/>
              <w:ind w:right="99"/>
              <w:jc w:val="both"/>
              <w:rPr>
                <w:sz w:val="20"/>
                <w:szCs w:val="20"/>
              </w:rPr>
            </w:pPr>
            <w:r w:rsidRPr="00916A22">
              <w:rPr>
                <w:sz w:val="20"/>
                <w:szCs w:val="20"/>
              </w:rPr>
              <w:t>- повышение эффективности использования и охраны земель;</w:t>
            </w:r>
          </w:p>
          <w:p w:rsidR="00B2790B" w:rsidRPr="00916A22" w:rsidRDefault="00B2790B" w:rsidP="00447053">
            <w:pPr>
              <w:pStyle w:val="a4"/>
              <w:spacing w:before="0" w:beforeAutospacing="0" w:after="0" w:afterAutospacing="0"/>
              <w:ind w:right="99"/>
              <w:jc w:val="both"/>
              <w:rPr>
                <w:sz w:val="20"/>
                <w:szCs w:val="20"/>
              </w:rPr>
            </w:pPr>
            <w:r w:rsidRPr="00916A22">
              <w:rPr>
                <w:sz w:val="20"/>
                <w:szCs w:val="20"/>
              </w:rPr>
              <w:t xml:space="preserve">- обеспечение организации рационального использования и охраны земель; </w:t>
            </w:r>
          </w:p>
          <w:p w:rsidR="00B2790B" w:rsidRPr="00916A22" w:rsidRDefault="00B2790B" w:rsidP="00447053">
            <w:pPr>
              <w:pStyle w:val="a4"/>
              <w:spacing w:before="0" w:beforeAutospacing="0" w:after="0" w:afterAutospacing="0"/>
              <w:ind w:right="99"/>
              <w:jc w:val="both"/>
              <w:rPr>
                <w:sz w:val="20"/>
                <w:szCs w:val="20"/>
              </w:rPr>
            </w:pPr>
            <w:r w:rsidRPr="00916A22">
              <w:rPr>
                <w:sz w:val="20"/>
                <w:szCs w:val="20"/>
              </w:rPr>
              <w:t>- сохранение и восстановление зеленых насаждений,</w:t>
            </w:r>
          </w:p>
          <w:p w:rsidR="00B2790B" w:rsidRPr="00916A22" w:rsidRDefault="00B2790B" w:rsidP="00447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- проведение   инвентаризации земель.</w:t>
            </w:r>
          </w:p>
        </w:tc>
      </w:tr>
      <w:tr w:rsidR="00B2790B" w:rsidRPr="00916A22" w:rsidTr="00447053">
        <w:tc>
          <w:tcPr>
            <w:tcW w:w="3227" w:type="dxa"/>
          </w:tcPr>
          <w:p w:rsidR="00B2790B" w:rsidRPr="00916A22" w:rsidRDefault="00B2790B" w:rsidP="0044705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6A22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целевых показателей муниципальной программы</w:t>
            </w:r>
          </w:p>
        </w:tc>
        <w:tc>
          <w:tcPr>
            <w:tcW w:w="6344" w:type="dxa"/>
          </w:tcPr>
          <w:p w:rsidR="00B2790B" w:rsidRPr="00916A22" w:rsidRDefault="00B2790B" w:rsidP="00447053">
            <w:pPr>
              <w:pStyle w:val="a4"/>
              <w:spacing w:before="0" w:beforeAutospacing="0" w:after="0" w:afterAutospacing="0"/>
              <w:ind w:right="96"/>
              <w:jc w:val="both"/>
              <w:rPr>
                <w:sz w:val="20"/>
                <w:szCs w:val="20"/>
              </w:rPr>
            </w:pPr>
            <w:r w:rsidRPr="00916A22">
              <w:rPr>
                <w:sz w:val="20"/>
                <w:szCs w:val="20"/>
              </w:rPr>
              <w:t xml:space="preserve">- количество ликвидированных стихийных свалок; </w:t>
            </w:r>
          </w:p>
          <w:p w:rsidR="00B2790B" w:rsidRPr="00916A22" w:rsidRDefault="00B2790B" w:rsidP="00447053">
            <w:pPr>
              <w:pStyle w:val="a4"/>
              <w:spacing w:before="0" w:beforeAutospacing="0" w:after="0" w:afterAutospacing="0"/>
              <w:ind w:right="96"/>
              <w:jc w:val="both"/>
              <w:rPr>
                <w:sz w:val="20"/>
                <w:szCs w:val="20"/>
              </w:rPr>
            </w:pPr>
            <w:r w:rsidRPr="00916A22">
              <w:rPr>
                <w:sz w:val="20"/>
                <w:szCs w:val="20"/>
              </w:rPr>
              <w:t xml:space="preserve">- площадь убранной территории к общей площади населенного пункта;  </w:t>
            </w:r>
          </w:p>
          <w:p w:rsidR="00B2790B" w:rsidRPr="00916A22" w:rsidRDefault="00B2790B" w:rsidP="00447053">
            <w:pPr>
              <w:pStyle w:val="a4"/>
              <w:spacing w:before="0" w:beforeAutospacing="0" w:after="0" w:afterAutospacing="0"/>
              <w:ind w:right="96"/>
              <w:jc w:val="both"/>
              <w:rPr>
                <w:sz w:val="20"/>
                <w:szCs w:val="20"/>
              </w:rPr>
            </w:pPr>
            <w:r w:rsidRPr="00916A22">
              <w:rPr>
                <w:sz w:val="20"/>
                <w:szCs w:val="20"/>
              </w:rPr>
              <w:t xml:space="preserve"> </w:t>
            </w:r>
          </w:p>
          <w:p w:rsidR="00B2790B" w:rsidRPr="00916A22" w:rsidRDefault="00B2790B" w:rsidP="00447053">
            <w:pPr>
              <w:pStyle w:val="a4"/>
              <w:spacing w:before="0" w:beforeAutospacing="0" w:after="0" w:afterAutospacing="0"/>
              <w:ind w:right="96"/>
              <w:jc w:val="both"/>
              <w:rPr>
                <w:sz w:val="20"/>
                <w:szCs w:val="20"/>
              </w:rPr>
            </w:pPr>
            <w:r w:rsidRPr="00916A22">
              <w:rPr>
                <w:sz w:val="20"/>
                <w:szCs w:val="20"/>
              </w:rPr>
              <w:t>- количество посаженных деревьев;</w:t>
            </w:r>
          </w:p>
          <w:p w:rsidR="00B2790B" w:rsidRPr="00916A22" w:rsidRDefault="00B2790B" w:rsidP="00447053">
            <w:pPr>
              <w:pStyle w:val="a4"/>
              <w:spacing w:before="0" w:beforeAutospacing="0" w:after="0" w:afterAutospacing="0"/>
              <w:ind w:right="96"/>
              <w:jc w:val="both"/>
              <w:rPr>
                <w:sz w:val="20"/>
                <w:szCs w:val="20"/>
              </w:rPr>
            </w:pPr>
            <w:r w:rsidRPr="00916A22">
              <w:rPr>
                <w:sz w:val="20"/>
                <w:szCs w:val="20"/>
              </w:rPr>
              <w:t>- вовлечение в хозяйственный оборот  пустующих и нерационально используемых земель;</w:t>
            </w:r>
          </w:p>
          <w:p w:rsidR="00B2790B" w:rsidRPr="00916A22" w:rsidRDefault="00B2790B" w:rsidP="00447053">
            <w:pPr>
              <w:pStyle w:val="a4"/>
              <w:spacing w:before="0" w:beforeAutospacing="0" w:after="0" w:afterAutospacing="0"/>
              <w:ind w:right="96"/>
              <w:jc w:val="both"/>
              <w:rPr>
                <w:sz w:val="20"/>
                <w:szCs w:val="20"/>
              </w:rPr>
            </w:pPr>
            <w:r w:rsidRPr="00916A22">
              <w:rPr>
                <w:sz w:val="20"/>
                <w:szCs w:val="20"/>
              </w:rPr>
              <w:t xml:space="preserve">- количество выявленных самовольно занятых земельных участков;  </w:t>
            </w:r>
          </w:p>
          <w:p w:rsidR="00B2790B" w:rsidRPr="00916A22" w:rsidRDefault="00B2790B" w:rsidP="00447053">
            <w:pPr>
              <w:pStyle w:val="a4"/>
              <w:spacing w:before="0" w:beforeAutospacing="0" w:after="0" w:afterAutospacing="0"/>
              <w:ind w:right="96"/>
              <w:jc w:val="both"/>
              <w:rPr>
                <w:sz w:val="20"/>
                <w:szCs w:val="20"/>
              </w:rPr>
            </w:pPr>
            <w:r w:rsidRPr="00916A22">
              <w:rPr>
                <w:sz w:val="20"/>
                <w:szCs w:val="20"/>
              </w:rPr>
              <w:t xml:space="preserve">- количество </w:t>
            </w:r>
            <w:proofErr w:type="spellStart"/>
            <w:r w:rsidRPr="00916A22">
              <w:rPr>
                <w:sz w:val="20"/>
                <w:szCs w:val="20"/>
              </w:rPr>
              <w:t>проинвентаризированных</w:t>
            </w:r>
            <w:proofErr w:type="spellEnd"/>
            <w:r w:rsidRPr="00916A22">
              <w:rPr>
                <w:sz w:val="20"/>
                <w:szCs w:val="20"/>
              </w:rPr>
              <w:t xml:space="preserve"> земельных участков к общему количеству земельных участков на территории поселения</w:t>
            </w:r>
          </w:p>
          <w:p w:rsidR="00B2790B" w:rsidRPr="00916A22" w:rsidRDefault="00B2790B" w:rsidP="00447053">
            <w:pPr>
              <w:pStyle w:val="a4"/>
              <w:spacing w:before="0" w:beforeAutospacing="0" w:after="0" w:afterAutospacing="0"/>
              <w:ind w:right="96"/>
              <w:jc w:val="both"/>
              <w:rPr>
                <w:sz w:val="20"/>
                <w:szCs w:val="20"/>
              </w:rPr>
            </w:pPr>
          </w:p>
        </w:tc>
      </w:tr>
      <w:tr w:rsidR="00B2790B" w:rsidRPr="00916A22" w:rsidTr="00447053">
        <w:tc>
          <w:tcPr>
            <w:tcW w:w="3227" w:type="dxa"/>
          </w:tcPr>
          <w:p w:rsidR="00B2790B" w:rsidRPr="00916A22" w:rsidRDefault="00B2790B" w:rsidP="0044705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6A22">
              <w:rPr>
                <w:rFonts w:ascii="Times New Roman" w:hAnsi="Times New Roman"/>
                <w:b/>
                <w:bCs/>
                <w:sz w:val="20"/>
                <w:szCs w:val="20"/>
              </w:rPr>
              <w:t>Этапы и сроки реализации муниципальной программы</w:t>
            </w:r>
          </w:p>
          <w:p w:rsidR="00B2790B" w:rsidRPr="00916A22" w:rsidRDefault="00B2790B" w:rsidP="0044705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44" w:type="dxa"/>
          </w:tcPr>
          <w:p w:rsidR="00B2790B" w:rsidRPr="00916A22" w:rsidRDefault="00B2790B" w:rsidP="004470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этапы не предусмотрены, сроки реализации Программы 2024-2026 годы</w:t>
            </w:r>
          </w:p>
        </w:tc>
      </w:tr>
      <w:tr w:rsidR="00B2790B" w:rsidRPr="00916A22" w:rsidTr="00916A22">
        <w:trPr>
          <w:trHeight w:val="2017"/>
        </w:trPr>
        <w:tc>
          <w:tcPr>
            <w:tcW w:w="3227" w:type="dxa"/>
          </w:tcPr>
          <w:p w:rsidR="00B2790B" w:rsidRPr="00916A22" w:rsidRDefault="00B2790B" w:rsidP="0044705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6A22">
              <w:rPr>
                <w:rFonts w:ascii="Times New Roman" w:hAnsi="Times New Roman"/>
                <w:b/>
                <w:bCs/>
                <w:sz w:val="20"/>
                <w:szCs w:val="20"/>
              </w:rPr>
              <w:t>Объем и источники финансирования муниципальной программы</w:t>
            </w:r>
          </w:p>
        </w:tc>
        <w:tc>
          <w:tcPr>
            <w:tcW w:w="6344" w:type="dxa"/>
          </w:tcPr>
          <w:p w:rsidR="00B2790B" w:rsidRPr="00916A22" w:rsidRDefault="00B2790B" w:rsidP="004470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 xml:space="preserve">объем </w:t>
            </w:r>
            <w:proofErr w:type="gramStart"/>
            <w:r w:rsidRPr="00916A22">
              <w:rPr>
                <w:rFonts w:ascii="Times New Roman" w:hAnsi="Times New Roman"/>
                <w:sz w:val="20"/>
                <w:szCs w:val="20"/>
              </w:rPr>
              <w:t>финансовых ресурсов, предусмотренных на реализацию Программы в 2024-2026 годах всего составляет</w:t>
            </w:r>
            <w:proofErr w:type="gramEnd"/>
            <w:r w:rsidRPr="00916A22">
              <w:rPr>
                <w:rFonts w:ascii="Times New Roman" w:hAnsi="Times New Roman"/>
                <w:sz w:val="20"/>
                <w:szCs w:val="20"/>
              </w:rPr>
              <w:t xml:space="preserve"> ______ тысяч рублей, в том числе:</w:t>
            </w:r>
          </w:p>
          <w:p w:rsidR="00B2790B" w:rsidRPr="00916A22" w:rsidRDefault="00B2790B" w:rsidP="004470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из средств местного бюджета _ тысяч рублей, в том числе:</w:t>
            </w:r>
          </w:p>
          <w:p w:rsidR="00B2790B" w:rsidRPr="00916A22" w:rsidRDefault="00B2790B" w:rsidP="004470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2024 год – _____   рублей,</w:t>
            </w:r>
          </w:p>
          <w:p w:rsidR="00B2790B" w:rsidRPr="00916A22" w:rsidRDefault="00B2790B" w:rsidP="004470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2025 год – _______   рублей,</w:t>
            </w:r>
          </w:p>
          <w:p w:rsidR="00B2790B" w:rsidRPr="00916A22" w:rsidRDefault="00B2790B" w:rsidP="004470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2026 год – _______   рублей</w:t>
            </w:r>
          </w:p>
        </w:tc>
      </w:tr>
    </w:tbl>
    <w:p w:rsidR="00B2790B" w:rsidRPr="00916A22" w:rsidRDefault="00B2790B" w:rsidP="00B2790B">
      <w:pPr>
        <w:pStyle w:val="40"/>
        <w:keepNext/>
        <w:keepLines/>
        <w:shd w:val="clear" w:color="auto" w:fill="auto"/>
        <w:spacing w:before="0" w:after="244" w:line="322" w:lineRule="exact"/>
        <w:rPr>
          <w:rFonts w:cs="Times New Roman"/>
          <w:sz w:val="20"/>
          <w:szCs w:val="20"/>
        </w:rPr>
      </w:pPr>
      <w:bookmarkStart w:id="4" w:name="bookmark10"/>
    </w:p>
    <w:p w:rsidR="00B2790B" w:rsidRPr="00916A22" w:rsidRDefault="00B2790B" w:rsidP="00B2790B">
      <w:pPr>
        <w:pStyle w:val="40"/>
        <w:keepNext/>
        <w:keepLines/>
        <w:shd w:val="clear" w:color="auto" w:fill="auto"/>
        <w:spacing w:before="0" w:after="244" w:line="322" w:lineRule="exact"/>
        <w:rPr>
          <w:rFonts w:cs="Times New Roman"/>
          <w:sz w:val="20"/>
          <w:szCs w:val="20"/>
        </w:rPr>
      </w:pPr>
      <w:r w:rsidRPr="00916A22">
        <w:rPr>
          <w:rFonts w:cs="Times New Roman"/>
          <w:sz w:val="20"/>
          <w:szCs w:val="20"/>
        </w:rPr>
        <w:t xml:space="preserve">1. Характеристика текущего состояния  и основные проблемы в соответствующей сфере </w:t>
      </w:r>
      <w:bookmarkEnd w:id="4"/>
      <w:r w:rsidRPr="00916A22">
        <w:rPr>
          <w:rFonts w:cs="Times New Roman"/>
          <w:sz w:val="20"/>
          <w:szCs w:val="20"/>
        </w:rPr>
        <w:t>реализации муниципальной программы</w:t>
      </w:r>
    </w:p>
    <w:p w:rsidR="00B2790B" w:rsidRPr="00916A22" w:rsidRDefault="00B2790B" w:rsidP="00B2790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bookmarkStart w:id="5" w:name="bookmark11"/>
      <w:r w:rsidRPr="00916A22">
        <w:rPr>
          <w:rFonts w:ascii="Times New Roman" w:hAnsi="Times New Roman"/>
          <w:sz w:val="20"/>
          <w:szCs w:val="20"/>
        </w:rPr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B2790B" w:rsidRPr="00916A22" w:rsidRDefault="00B2790B" w:rsidP="00B279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Муниципальная программа  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B2790B" w:rsidRPr="00916A22" w:rsidRDefault="00B2790B" w:rsidP="00B279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</w:t>
      </w:r>
    </w:p>
    <w:p w:rsidR="00B2790B" w:rsidRPr="00916A22" w:rsidRDefault="00B2790B" w:rsidP="00B279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B2790B" w:rsidRPr="00916A22" w:rsidRDefault="00B2790B" w:rsidP="00B279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Охрана земель только тогда может быть эффективной, когда обеспечивается рациональное землепользование.</w:t>
      </w:r>
    </w:p>
    <w:p w:rsidR="00B2790B" w:rsidRPr="00916A22" w:rsidRDefault="00B2790B" w:rsidP="00B279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Проблемы устойчивого социально-экономического развития </w:t>
      </w:r>
      <w:r w:rsidRPr="00916A22">
        <w:rPr>
          <w:rFonts w:ascii="Times New Roman" w:hAnsi="Times New Roman"/>
          <w:color w:val="000000"/>
          <w:sz w:val="20"/>
          <w:szCs w:val="20"/>
        </w:rPr>
        <w:t>поселения</w:t>
      </w:r>
      <w:r w:rsidRPr="00916A22">
        <w:rPr>
          <w:rFonts w:ascii="Times New Roman" w:hAnsi="Times New Roman"/>
          <w:sz w:val="20"/>
          <w:szCs w:val="20"/>
        </w:rPr>
        <w:t xml:space="preserve"> 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</w:t>
      </w:r>
    </w:p>
    <w:p w:rsidR="00B2790B" w:rsidRPr="00916A22" w:rsidRDefault="00B2790B" w:rsidP="00B2790B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На территории </w:t>
      </w:r>
      <w:r w:rsidRPr="00916A22">
        <w:rPr>
          <w:rFonts w:ascii="Times New Roman" w:hAnsi="Times New Roman"/>
          <w:color w:val="000000"/>
          <w:sz w:val="20"/>
          <w:szCs w:val="20"/>
        </w:rPr>
        <w:t>поселения</w:t>
      </w:r>
      <w:r w:rsidRPr="00916A22">
        <w:rPr>
          <w:rFonts w:ascii="Times New Roman" w:hAnsi="Times New Roman"/>
          <w:sz w:val="20"/>
          <w:szCs w:val="20"/>
        </w:rPr>
        <w:t xml:space="preserve"> имеются земельные участки  различного  разрешенного использования.</w:t>
      </w:r>
      <w:r w:rsidRPr="00916A22">
        <w:rPr>
          <w:rFonts w:ascii="Times New Roman" w:hAnsi="Times New Roman"/>
          <w:color w:val="3366FF"/>
          <w:sz w:val="20"/>
          <w:szCs w:val="20"/>
        </w:rPr>
        <w:t xml:space="preserve"> </w:t>
      </w:r>
    </w:p>
    <w:p w:rsidR="00B2790B" w:rsidRPr="00916A22" w:rsidRDefault="00B2790B" w:rsidP="00B2790B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Наиболее ценными являются земли  сельскохозяйственного назначения,  относящиеся к сельскохозяйственным угодьям. </w:t>
      </w:r>
    </w:p>
    <w:p w:rsidR="00B2790B" w:rsidRPr="00916A22" w:rsidRDefault="00B2790B" w:rsidP="00B2790B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lastRenderedPageBreak/>
        <w:t xml:space="preserve">Пастбища и сенокосы на территории поселения по своему </w:t>
      </w:r>
      <w:proofErr w:type="spellStart"/>
      <w:r w:rsidRPr="00916A22">
        <w:rPr>
          <w:rFonts w:ascii="Times New Roman" w:hAnsi="Times New Roman"/>
          <w:sz w:val="20"/>
          <w:szCs w:val="20"/>
        </w:rPr>
        <w:t>культуртехническому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состоянию преимущественно чистые.  </w:t>
      </w:r>
    </w:p>
    <w:p w:rsidR="00B2790B" w:rsidRPr="00916A22" w:rsidRDefault="00B2790B" w:rsidP="00B2790B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С учетом всех потребителей пастбищного корма природные пастбища не испытывают сильной нагрузки.    </w:t>
      </w:r>
    </w:p>
    <w:p w:rsidR="00B2790B" w:rsidRPr="00916A22" w:rsidRDefault="00B2790B" w:rsidP="00B2790B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 </w:t>
      </w:r>
    </w:p>
    <w:p w:rsidR="00B2790B" w:rsidRPr="00916A22" w:rsidRDefault="00B2790B" w:rsidP="00B2790B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Экологическое состояние земель в среднем хорошее, но стихийные несанкционированные свалки, оказывают отрицательное влияние на окружающую среду,  и  усугубляют экологическую обстановку. </w:t>
      </w:r>
    </w:p>
    <w:p w:rsidR="00B2790B" w:rsidRPr="00916A22" w:rsidRDefault="00B2790B" w:rsidP="00B2790B">
      <w:pPr>
        <w:pStyle w:val="40"/>
        <w:keepNext/>
        <w:keepLines/>
        <w:shd w:val="clear" w:color="auto" w:fill="auto"/>
        <w:spacing w:before="0" w:after="0" w:line="322" w:lineRule="exact"/>
        <w:ind w:left="20"/>
        <w:rPr>
          <w:rFonts w:cs="Times New Roman"/>
          <w:sz w:val="20"/>
          <w:szCs w:val="20"/>
        </w:rPr>
      </w:pPr>
    </w:p>
    <w:p w:rsidR="00B2790B" w:rsidRPr="00916A22" w:rsidRDefault="00B2790B" w:rsidP="00B2790B">
      <w:pPr>
        <w:pStyle w:val="40"/>
        <w:keepNext/>
        <w:keepLines/>
        <w:shd w:val="clear" w:color="auto" w:fill="auto"/>
        <w:spacing w:before="0" w:after="0" w:line="322" w:lineRule="exact"/>
        <w:ind w:left="20"/>
        <w:rPr>
          <w:rFonts w:cs="Times New Roman"/>
          <w:sz w:val="20"/>
          <w:szCs w:val="20"/>
        </w:rPr>
      </w:pPr>
      <w:r w:rsidRPr="00916A22">
        <w:rPr>
          <w:rFonts w:cs="Times New Roman"/>
          <w:sz w:val="20"/>
          <w:szCs w:val="20"/>
        </w:rPr>
        <w:t>2. Цели, задачи и целевые показатели, сроки и этапы реализации муниципальной программы</w:t>
      </w:r>
      <w:bookmarkEnd w:id="5"/>
    </w:p>
    <w:p w:rsidR="00B2790B" w:rsidRPr="00916A22" w:rsidRDefault="00B2790B" w:rsidP="00B2790B">
      <w:pPr>
        <w:pStyle w:val="40"/>
        <w:keepNext/>
        <w:keepLines/>
        <w:shd w:val="clear" w:color="auto" w:fill="auto"/>
        <w:spacing w:before="0" w:after="0" w:line="322" w:lineRule="exact"/>
        <w:ind w:left="20"/>
        <w:rPr>
          <w:rFonts w:cs="Times New Roman"/>
          <w:sz w:val="20"/>
          <w:szCs w:val="20"/>
        </w:rPr>
      </w:pPr>
    </w:p>
    <w:p w:rsidR="00B2790B" w:rsidRPr="00916A22" w:rsidRDefault="00B2790B" w:rsidP="00B2790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          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муниципального образования подотчетность и подконтрольность, эффективность.</w:t>
      </w:r>
    </w:p>
    <w:p w:rsidR="00B2790B" w:rsidRPr="00916A22" w:rsidRDefault="00B2790B" w:rsidP="00B2790B">
      <w:pPr>
        <w:pStyle w:val="a9"/>
        <w:tabs>
          <w:tab w:val="left" w:pos="709"/>
        </w:tabs>
        <w:spacing w:before="0" w:after="0" w:line="240" w:lineRule="auto"/>
        <w:rPr>
          <w:rFonts w:cs="Times New Roman"/>
          <w:sz w:val="20"/>
          <w:szCs w:val="20"/>
        </w:rPr>
      </w:pPr>
      <w:r w:rsidRPr="00916A22">
        <w:rPr>
          <w:rFonts w:cs="Times New Roman"/>
          <w:sz w:val="20"/>
          <w:szCs w:val="20"/>
        </w:rPr>
        <w:t xml:space="preserve">         Целями  муниципальной программы  являются  предотвращение  и  ликвидация  загрязнения,  истощения, деградации,  порчи,  уничтожения  земель  и  почв  и  иного  негативного  воздействия  на  земли 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 </w:t>
      </w:r>
    </w:p>
    <w:p w:rsidR="00B2790B" w:rsidRPr="00916A22" w:rsidRDefault="00B2790B" w:rsidP="00B2790B">
      <w:pPr>
        <w:pStyle w:val="a9"/>
        <w:shd w:val="clear" w:color="auto" w:fill="auto"/>
        <w:tabs>
          <w:tab w:val="left" w:pos="709"/>
        </w:tabs>
        <w:spacing w:before="0" w:line="322" w:lineRule="exact"/>
        <w:ind w:left="40"/>
        <w:rPr>
          <w:rFonts w:cs="Times New Roman"/>
          <w:sz w:val="20"/>
          <w:szCs w:val="20"/>
        </w:rPr>
      </w:pPr>
      <w:r w:rsidRPr="00916A22">
        <w:rPr>
          <w:rFonts w:cs="Times New Roman"/>
          <w:sz w:val="20"/>
          <w:szCs w:val="20"/>
        </w:rPr>
        <w:t xml:space="preserve">        Для достижения поставленных целей предполагается решение следую</w:t>
      </w:r>
      <w:r w:rsidRPr="00916A22">
        <w:rPr>
          <w:rFonts w:cs="Times New Roman"/>
          <w:sz w:val="20"/>
          <w:szCs w:val="20"/>
        </w:rPr>
        <w:softHyphen/>
        <w:t>щих задач:</w:t>
      </w:r>
    </w:p>
    <w:p w:rsidR="00B2790B" w:rsidRPr="00916A22" w:rsidRDefault="00B2790B" w:rsidP="00B2790B">
      <w:pPr>
        <w:pStyle w:val="a4"/>
        <w:spacing w:before="0" w:beforeAutospacing="0" w:after="0" w:afterAutospacing="0"/>
        <w:ind w:right="99" w:firstLine="709"/>
        <w:jc w:val="both"/>
        <w:rPr>
          <w:sz w:val="20"/>
          <w:szCs w:val="20"/>
        </w:rPr>
      </w:pPr>
      <w:r w:rsidRPr="00916A22">
        <w:rPr>
          <w:sz w:val="20"/>
          <w:szCs w:val="20"/>
        </w:rPr>
        <w:t xml:space="preserve">- оптимизация деятельности в сфере обращения с отходами производства и потребления; </w:t>
      </w:r>
    </w:p>
    <w:p w:rsidR="00B2790B" w:rsidRPr="00916A22" w:rsidRDefault="00B2790B" w:rsidP="00B2790B">
      <w:pPr>
        <w:pStyle w:val="a4"/>
        <w:spacing w:before="0" w:beforeAutospacing="0" w:after="0" w:afterAutospacing="0"/>
        <w:ind w:right="99" w:firstLine="709"/>
        <w:jc w:val="both"/>
        <w:rPr>
          <w:sz w:val="20"/>
          <w:szCs w:val="20"/>
        </w:rPr>
      </w:pPr>
      <w:r w:rsidRPr="00916A22">
        <w:rPr>
          <w:sz w:val="20"/>
          <w:szCs w:val="20"/>
        </w:rPr>
        <w:t xml:space="preserve">- повышение эффективности использования и охраны земель, обеспечение организации рационального использования и охраны земель; </w:t>
      </w:r>
    </w:p>
    <w:p w:rsidR="00B2790B" w:rsidRPr="00916A22" w:rsidRDefault="00B2790B" w:rsidP="00B2790B">
      <w:pPr>
        <w:pStyle w:val="a4"/>
        <w:spacing w:before="0" w:beforeAutospacing="0" w:after="0" w:afterAutospacing="0"/>
        <w:ind w:right="99" w:firstLine="709"/>
        <w:jc w:val="both"/>
        <w:rPr>
          <w:sz w:val="20"/>
          <w:szCs w:val="20"/>
        </w:rPr>
      </w:pPr>
      <w:r w:rsidRPr="00916A22">
        <w:rPr>
          <w:sz w:val="20"/>
          <w:szCs w:val="20"/>
        </w:rPr>
        <w:t>- сохранение и восстановление зеленых насаждений;</w:t>
      </w:r>
    </w:p>
    <w:p w:rsidR="00B2790B" w:rsidRPr="00916A22" w:rsidRDefault="00B2790B" w:rsidP="00B279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- проведение   инвентаризации земель.</w:t>
      </w:r>
    </w:p>
    <w:p w:rsidR="00B2790B" w:rsidRPr="00916A22" w:rsidRDefault="00B2790B" w:rsidP="00B2790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B2790B" w:rsidRPr="00916A22" w:rsidRDefault="00B2790B" w:rsidP="00B279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Реализация данной программы будет содействовать упорядочению землепользования; 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B2790B" w:rsidRPr="00916A22" w:rsidRDefault="00B2790B" w:rsidP="00B279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           В результате выполнения мероприятий Программы будет обеспечено: </w:t>
      </w:r>
    </w:p>
    <w:p w:rsidR="00B2790B" w:rsidRPr="00916A22" w:rsidRDefault="00B2790B" w:rsidP="00B2790B">
      <w:pPr>
        <w:spacing w:after="0" w:line="240" w:lineRule="auto"/>
        <w:ind w:left="-709" w:firstLine="708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1) благоустройство населенных пунктов;</w:t>
      </w:r>
    </w:p>
    <w:p w:rsidR="00B2790B" w:rsidRPr="00916A22" w:rsidRDefault="00B2790B" w:rsidP="00B2790B">
      <w:pPr>
        <w:spacing w:after="0" w:line="240" w:lineRule="auto"/>
        <w:ind w:left="-709" w:firstLine="708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2) улучшение качественных характеристик земель;</w:t>
      </w:r>
    </w:p>
    <w:p w:rsidR="00B2790B" w:rsidRPr="00916A22" w:rsidRDefault="00B2790B" w:rsidP="00B279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3) эффективное  использование земель.</w:t>
      </w:r>
    </w:p>
    <w:p w:rsidR="00B2790B" w:rsidRPr="00916A22" w:rsidRDefault="00B2790B" w:rsidP="00B2790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Таблица № 1</w:t>
      </w:r>
    </w:p>
    <w:p w:rsidR="00B2790B" w:rsidRPr="00916A22" w:rsidRDefault="00B2790B" w:rsidP="00B2790B">
      <w:pPr>
        <w:pStyle w:val="a9"/>
        <w:shd w:val="clear" w:color="auto" w:fill="auto"/>
        <w:spacing w:before="0" w:line="322" w:lineRule="exact"/>
        <w:ind w:left="40" w:firstLine="840"/>
        <w:jc w:val="center"/>
        <w:rPr>
          <w:rFonts w:cs="Times New Roman"/>
          <w:sz w:val="20"/>
          <w:szCs w:val="20"/>
        </w:rPr>
      </w:pPr>
      <w:r w:rsidRPr="00916A22">
        <w:rPr>
          <w:rFonts w:cs="Times New Roman"/>
          <w:sz w:val="20"/>
          <w:szCs w:val="20"/>
        </w:rPr>
        <w:t>ЦЕЛЕВЫЕ ПОКАЗАТЕЛИ МУНИЦИПАЛЬНОЙ ПРОГРАММЫ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4"/>
        <w:gridCol w:w="3685"/>
        <w:gridCol w:w="1276"/>
        <w:gridCol w:w="992"/>
        <w:gridCol w:w="851"/>
        <w:gridCol w:w="850"/>
        <w:gridCol w:w="851"/>
        <w:gridCol w:w="815"/>
      </w:tblGrid>
      <w:tr w:rsidR="00B2790B" w:rsidRPr="00916A22" w:rsidTr="00447053">
        <w:trPr>
          <w:trHeight w:val="343"/>
        </w:trPr>
        <w:tc>
          <w:tcPr>
            <w:tcW w:w="494" w:type="dxa"/>
            <w:vMerge w:val="restart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line="240" w:lineRule="auto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16A22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16A22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916A22">
              <w:rPr>
                <w:rFonts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line="240" w:lineRule="auto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line="240" w:lineRule="auto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line="240" w:lineRule="auto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Статус</w:t>
            </w:r>
          </w:p>
        </w:tc>
        <w:tc>
          <w:tcPr>
            <w:tcW w:w="3367" w:type="dxa"/>
            <w:gridSpan w:val="4"/>
            <w:tcBorders>
              <w:bottom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Значение показателей</w:t>
            </w:r>
          </w:p>
        </w:tc>
      </w:tr>
      <w:tr w:rsidR="00B2790B" w:rsidRPr="00916A22" w:rsidTr="00447053">
        <w:trPr>
          <w:trHeight w:val="207"/>
        </w:trPr>
        <w:tc>
          <w:tcPr>
            <w:tcW w:w="494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2023г.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2024г.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2025г.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2026г.</w:t>
            </w:r>
          </w:p>
        </w:tc>
      </w:tr>
      <w:tr w:rsidR="00B2790B" w:rsidRPr="00916A22" w:rsidTr="00447053">
        <w:tc>
          <w:tcPr>
            <w:tcW w:w="494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line="240" w:lineRule="auto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B2790B" w:rsidRPr="00916A22" w:rsidRDefault="00B2790B" w:rsidP="00447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sz w:val="20"/>
                <w:szCs w:val="20"/>
              </w:rPr>
              <w:t>Количество ликвидированных стихийных свалок</w:t>
            </w:r>
          </w:p>
        </w:tc>
        <w:tc>
          <w:tcPr>
            <w:tcW w:w="1276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2790B" w:rsidRPr="00916A22" w:rsidTr="00447053">
        <w:tc>
          <w:tcPr>
            <w:tcW w:w="494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line="240" w:lineRule="auto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Площадь убранной территории к общей площади населенного пункта</w:t>
            </w:r>
          </w:p>
        </w:tc>
        <w:tc>
          <w:tcPr>
            <w:tcW w:w="1276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2790B" w:rsidRPr="00916A22" w:rsidTr="00447053">
        <w:tc>
          <w:tcPr>
            <w:tcW w:w="494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line="240" w:lineRule="auto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Количество соответствующих нормам проб почвы к общему количеству взятых проб</w:t>
            </w:r>
          </w:p>
        </w:tc>
        <w:tc>
          <w:tcPr>
            <w:tcW w:w="1276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2790B" w:rsidRPr="00916A22" w:rsidTr="00447053">
        <w:tc>
          <w:tcPr>
            <w:tcW w:w="494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line="240" w:lineRule="auto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Количество посаженных деревьев</w:t>
            </w:r>
          </w:p>
        </w:tc>
        <w:tc>
          <w:tcPr>
            <w:tcW w:w="1276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2790B" w:rsidRPr="00916A22" w:rsidTr="00447053">
        <w:tc>
          <w:tcPr>
            <w:tcW w:w="494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line="240" w:lineRule="auto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 xml:space="preserve">Вовлечение в хозяйственный оборот  пустующих и нерационально используемых земель </w:t>
            </w:r>
          </w:p>
        </w:tc>
        <w:tc>
          <w:tcPr>
            <w:tcW w:w="1276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2790B" w:rsidRPr="00916A22" w:rsidTr="00447053">
        <w:tc>
          <w:tcPr>
            <w:tcW w:w="494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line="240" w:lineRule="auto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Количество выявленных самовольно занятых земельных участков</w:t>
            </w:r>
          </w:p>
        </w:tc>
        <w:tc>
          <w:tcPr>
            <w:tcW w:w="1276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2790B" w:rsidRPr="00916A22" w:rsidTr="00447053">
        <w:tc>
          <w:tcPr>
            <w:tcW w:w="494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line="240" w:lineRule="auto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916A22">
              <w:rPr>
                <w:rFonts w:cs="Times New Roman"/>
                <w:sz w:val="20"/>
                <w:szCs w:val="20"/>
              </w:rPr>
              <w:t>проинвентаризированных</w:t>
            </w:r>
            <w:proofErr w:type="spellEnd"/>
            <w:r w:rsidRPr="00916A22">
              <w:rPr>
                <w:rFonts w:cs="Times New Roman"/>
                <w:sz w:val="20"/>
                <w:szCs w:val="20"/>
              </w:rPr>
              <w:t xml:space="preserve"> земельных участков к общему количеству земельных участков на территории поселения</w:t>
            </w:r>
          </w:p>
        </w:tc>
        <w:tc>
          <w:tcPr>
            <w:tcW w:w="1276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B2790B" w:rsidRPr="00916A22" w:rsidRDefault="00B2790B" w:rsidP="00B2790B">
      <w:pPr>
        <w:pStyle w:val="a9"/>
        <w:shd w:val="clear" w:color="auto" w:fill="auto"/>
        <w:spacing w:before="0" w:line="322" w:lineRule="exact"/>
        <w:rPr>
          <w:rFonts w:cs="Times New Roman"/>
          <w:sz w:val="20"/>
          <w:szCs w:val="20"/>
        </w:rPr>
      </w:pPr>
    </w:p>
    <w:p w:rsidR="00B2790B" w:rsidRPr="00916A22" w:rsidRDefault="00B2790B" w:rsidP="00B2790B">
      <w:pPr>
        <w:pStyle w:val="a9"/>
        <w:shd w:val="clear" w:color="auto" w:fill="auto"/>
        <w:spacing w:before="0" w:line="322" w:lineRule="exact"/>
        <w:ind w:left="40" w:right="300" w:firstLine="840"/>
        <w:jc w:val="left"/>
        <w:rPr>
          <w:rFonts w:cs="Times New Roman"/>
          <w:sz w:val="20"/>
          <w:szCs w:val="20"/>
        </w:rPr>
      </w:pPr>
      <w:r w:rsidRPr="00916A22">
        <w:rPr>
          <w:rFonts w:cs="Times New Roman"/>
          <w:sz w:val="20"/>
          <w:szCs w:val="20"/>
        </w:rPr>
        <w:t>Общий срок реализации муниципальной программы – 2024-2026 года.</w:t>
      </w:r>
    </w:p>
    <w:p w:rsidR="00B2790B" w:rsidRPr="00916A22" w:rsidRDefault="00B2790B" w:rsidP="00B2790B">
      <w:pPr>
        <w:pStyle w:val="a9"/>
        <w:shd w:val="clear" w:color="auto" w:fill="auto"/>
        <w:spacing w:before="0" w:line="322" w:lineRule="exact"/>
        <w:ind w:right="300"/>
        <w:jc w:val="left"/>
        <w:rPr>
          <w:rFonts w:cs="Times New Roman"/>
          <w:sz w:val="20"/>
          <w:szCs w:val="20"/>
        </w:rPr>
        <w:sectPr w:rsidR="00B2790B" w:rsidRPr="00916A22" w:rsidSect="00B325AA">
          <w:pgSz w:w="11906" w:h="16838"/>
          <w:pgMar w:top="426" w:right="1701" w:bottom="180" w:left="567" w:header="708" w:footer="708" w:gutter="0"/>
          <w:cols w:space="708"/>
          <w:docGrid w:linePitch="360"/>
        </w:sectPr>
      </w:pPr>
      <w:bookmarkStart w:id="6" w:name="bookmark13"/>
    </w:p>
    <w:p w:rsidR="00B2790B" w:rsidRPr="00916A22" w:rsidRDefault="00B2790B" w:rsidP="00B2790B">
      <w:pPr>
        <w:pStyle w:val="a9"/>
        <w:tabs>
          <w:tab w:val="left" w:pos="4395"/>
        </w:tabs>
        <w:spacing w:after="0" w:line="240" w:lineRule="auto"/>
        <w:ind w:firstLine="840"/>
        <w:rPr>
          <w:rFonts w:cs="Times New Roman"/>
          <w:sz w:val="20"/>
          <w:szCs w:val="20"/>
        </w:rPr>
      </w:pPr>
    </w:p>
    <w:p w:rsidR="00B2790B" w:rsidRPr="00916A22" w:rsidRDefault="00B2790B" w:rsidP="00B2790B">
      <w:pPr>
        <w:pStyle w:val="40"/>
        <w:keepNext/>
        <w:keepLines/>
        <w:shd w:val="clear" w:color="auto" w:fill="auto"/>
        <w:spacing w:before="0" w:after="299" w:line="260" w:lineRule="exact"/>
        <w:ind w:left="20"/>
        <w:rPr>
          <w:rFonts w:cs="Times New Roman"/>
          <w:sz w:val="20"/>
          <w:szCs w:val="20"/>
        </w:rPr>
      </w:pPr>
      <w:r w:rsidRPr="00916A22">
        <w:rPr>
          <w:rFonts w:cs="Times New Roman"/>
          <w:sz w:val="20"/>
          <w:szCs w:val="20"/>
        </w:rPr>
        <w:t>3. Перечень основных мероприятий муниципальной программы</w:t>
      </w:r>
    </w:p>
    <w:p w:rsidR="00B2790B" w:rsidRPr="00916A22" w:rsidRDefault="00B2790B" w:rsidP="00B2790B">
      <w:pPr>
        <w:pStyle w:val="a9"/>
        <w:shd w:val="clear" w:color="auto" w:fill="auto"/>
        <w:tabs>
          <w:tab w:val="left" w:pos="4395"/>
        </w:tabs>
        <w:spacing w:before="0" w:after="0" w:line="240" w:lineRule="auto"/>
        <w:ind w:firstLine="840"/>
        <w:rPr>
          <w:rFonts w:cs="Times New Roman"/>
          <w:sz w:val="20"/>
          <w:szCs w:val="20"/>
        </w:rPr>
      </w:pPr>
      <w:r w:rsidRPr="00916A22">
        <w:rPr>
          <w:rFonts w:cs="Times New Roman"/>
          <w:sz w:val="20"/>
          <w:szCs w:val="20"/>
        </w:rPr>
        <w:t xml:space="preserve"> В  рамках  муниципальной программы  запланированы  мероприятия,  по </w:t>
      </w:r>
      <w:r w:rsidRPr="00916A22">
        <w:rPr>
          <w:rFonts w:cs="Times New Roman"/>
          <w:color w:val="000000"/>
          <w:sz w:val="20"/>
          <w:szCs w:val="20"/>
        </w:rPr>
        <w:t>повышению эффективности охраны и использования земель на территории поселения</w:t>
      </w:r>
    </w:p>
    <w:p w:rsidR="00B2790B" w:rsidRPr="00916A22" w:rsidRDefault="00B2790B" w:rsidP="00B2790B">
      <w:pPr>
        <w:pStyle w:val="a9"/>
        <w:shd w:val="clear" w:color="auto" w:fill="auto"/>
        <w:tabs>
          <w:tab w:val="left" w:pos="4395"/>
        </w:tabs>
        <w:spacing w:before="0" w:after="0" w:line="240" w:lineRule="auto"/>
        <w:ind w:firstLine="840"/>
        <w:jc w:val="right"/>
        <w:rPr>
          <w:rFonts w:cs="Times New Roman"/>
          <w:sz w:val="20"/>
          <w:szCs w:val="20"/>
        </w:rPr>
      </w:pPr>
      <w:r w:rsidRPr="00916A22">
        <w:rPr>
          <w:rFonts w:cs="Times New Roman"/>
          <w:sz w:val="20"/>
          <w:szCs w:val="20"/>
        </w:rPr>
        <w:t>Таблица № 2</w:t>
      </w:r>
    </w:p>
    <w:p w:rsidR="00B2790B" w:rsidRPr="00916A22" w:rsidRDefault="00B2790B" w:rsidP="00B2790B">
      <w:pPr>
        <w:pStyle w:val="a9"/>
        <w:shd w:val="clear" w:color="auto" w:fill="auto"/>
        <w:tabs>
          <w:tab w:val="left" w:pos="4395"/>
        </w:tabs>
        <w:spacing w:before="0" w:after="0" w:line="240" w:lineRule="auto"/>
        <w:ind w:firstLine="840"/>
        <w:jc w:val="center"/>
        <w:rPr>
          <w:rFonts w:cs="Times New Roman"/>
          <w:sz w:val="20"/>
          <w:szCs w:val="20"/>
        </w:rPr>
      </w:pPr>
      <w:r w:rsidRPr="00916A22">
        <w:rPr>
          <w:rFonts w:cs="Times New Roman"/>
          <w:sz w:val="20"/>
          <w:szCs w:val="20"/>
        </w:rPr>
        <w:t>ПЕРЕЧЕНЬ ОСНОВНЫХ МЕРОПРИЯТИЙ МУНИЦИПАЛЬНОЙ ПРОГРАММЫ</w:t>
      </w:r>
    </w:p>
    <w:tbl>
      <w:tblPr>
        <w:tblW w:w="12184" w:type="dxa"/>
        <w:tblInd w:w="-1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800"/>
        <w:gridCol w:w="709"/>
        <w:gridCol w:w="708"/>
        <w:gridCol w:w="992"/>
        <w:gridCol w:w="1134"/>
        <w:gridCol w:w="1134"/>
        <w:gridCol w:w="914"/>
        <w:gridCol w:w="220"/>
        <w:gridCol w:w="425"/>
        <w:gridCol w:w="1276"/>
        <w:gridCol w:w="1197"/>
      </w:tblGrid>
      <w:tr w:rsidR="00B2790B" w:rsidRPr="00916A22" w:rsidTr="00916A22">
        <w:trPr>
          <w:trHeight w:val="251"/>
        </w:trPr>
        <w:tc>
          <w:tcPr>
            <w:tcW w:w="675" w:type="dxa"/>
            <w:vMerge w:val="restart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right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16A22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16A22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916A22">
              <w:rPr>
                <w:rFonts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00" w:type="dxa"/>
            <w:vMerge w:val="restart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Статус</w:t>
            </w:r>
          </w:p>
        </w:tc>
        <w:tc>
          <w:tcPr>
            <w:tcW w:w="708" w:type="dxa"/>
            <w:vMerge w:val="restart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ind w:hanging="278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4819" w:type="dxa"/>
            <w:gridSpan w:val="6"/>
            <w:tcBorders>
              <w:bottom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Объем финансирования (тыс</w:t>
            </w:r>
            <w:proofErr w:type="gramStart"/>
            <w:r w:rsidRPr="00916A22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916A22">
              <w:rPr>
                <w:rFonts w:cs="Times New Roman"/>
                <w:sz w:val="20"/>
                <w:szCs w:val="20"/>
              </w:rPr>
              <w:t>уб.)</w:t>
            </w:r>
          </w:p>
        </w:tc>
        <w:tc>
          <w:tcPr>
            <w:tcW w:w="1276" w:type="dxa"/>
            <w:vMerge w:val="restart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Непосредственный результат реализации мероприятия</w:t>
            </w:r>
          </w:p>
        </w:tc>
        <w:tc>
          <w:tcPr>
            <w:tcW w:w="1197" w:type="dxa"/>
            <w:vMerge w:val="restart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B2790B" w:rsidRPr="00916A22" w:rsidTr="00916A22">
        <w:trPr>
          <w:trHeight w:val="356"/>
        </w:trPr>
        <w:tc>
          <w:tcPr>
            <w:tcW w:w="675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ind w:hanging="27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pacing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2790B" w:rsidRPr="00916A22" w:rsidRDefault="00B2790B" w:rsidP="00447053">
            <w:pPr>
              <w:pStyle w:val="a9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в разрезе источников финансирования</w:t>
            </w:r>
          </w:p>
        </w:tc>
        <w:tc>
          <w:tcPr>
            <w:tcW w:w="1276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2790B" w:rsidRPr="00916A22" w:rsidTr="00916A22">
        <w:trPr>
          <w:trHeight w:val="441"/>
        </w:trPr>
        <w:tc>
          <w:tcPr>
            <w:tcW w:w="675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ind w:hanging="27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pacing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pacing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2790B" w:rsidRPr="00916A22" w:rsidRDefault="00B2790B" w:rsidP="00447053">
            <w:pPr>
              <w:pStyle w:val="a9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2790B" w:rsidRPr="00916A22" w:rsidTr="00916A22">
        <w:tc>
          <w:tcPr>
            <w:tcW w:w="675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color w:val="141414"/>
                <w:sz w:val="20"/>
                <w:szCs w:val="20"/>
              </w:rPr>
            </w:pPr>
            <w:r w:rsidRPr="00916A22">
              <w:rPr>
                <w:rFonts w:cs="Times New Roman"/>
                <w:color w:val="141414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645" w:type="dxa"/>
            <w:gridSpan w:val="2"/>
            <w:tcBorders>
              <w:lef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197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B2790B" w:rsidRPr="00916A22" w:rsidTr="00916A22">
        <w:tc>
          <w:tcPr>
            <w:tcW w:w="675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509" w:type="dxa"/>
            <w:gridSpan w:val="11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Цель: Предотвращение  и  ликвидация  загрязнения,  истощения, деградации,  порчи,  уничтожения  земель  и  почв  и  иного  негативного  воздействия  на  земли 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</w:t>
            </w:r>
          </w:p>
        </w:tc>
      </w:tr>
      <w:tr w:rsidR="00B2790B" w:rsidRPr="00916A22" w:rsidTr="00916A22">
        <w:tc>
          <w:tcPr>
            <w:tcW w:w="675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11509" w:type="dxa"/>
            <w:gridSpan w:val="11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Задача 1.1: Повышение эффективности использования и охраны земель, обеспечение организации рационального использования и охраны земель</w:t>
            </w:r>
          </w:p>
        </w:tc>
      </w:tr>
      <w:tr w:rsidR="00B2790B" w:rsidRPr="00916A22" w:rsidTr="00916A22">
        <w:tc>
          <w:tcPr>
            <w:tcW w:w="675" w:type="dxa"/>
            <w:vMerge w:val="restart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2800" w:type="dxa"/>
            <w:vMerge w:val="restart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ликвидация последствий загрязнения и захламления земель</w:t>
            </w:r>
          </w:p>
        </w:tc>
        <w:tc>
          <w:tcPr>
            <w:tcW w:w="709" w:type="dxa"/>
            <w:vMerge w:val="restart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B2790B" w:rsidRPr="00916A22" w:rsidRDefault="00B2790B" w:rsidP="00447053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16A22">
              <w:rPr>
                <w:sz w:val="20"/>
                <w:szCs w:val="20"/>
              </w:rPr>
              <w:t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</w:t>
            </w:r>
          </w:p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7" w:type="dxa"/>
            <w:vMerge w:val="restart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администрация муниципального образования, Глава</w:t>
            </w:r>
          </w:p>
        </w:tc>
      </w:tr>
      <w:tr w:rsidR="00B2790B" w:rsidRPr="00916A22" w:rsidTr="00916A22">
        <w:trPr>
          <w:trHeight w:val="318"/>
        </w:trPr>
        <w:tc>
          <w:tcPr>
            <w:tcW w:w="675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2790B" w:rsidRPr="00916A22" w:rsidTr="00916A22">
        <w:trPr>
          <w:trHeight w:val="279"/>
        </w:trPr>
        <w:tc>
          <w:tcPr>
            <w:tcW w:w="675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2790B" w:rsidRPr="00916A22" w:rsidTr="00916A22">
        <w:tc>
          <w:tcPr>
            <w:tcW w:w="675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2790B" w:rsidRPr="00916A22" w:rsidTr="00916A22">
        <w:tc>
          <w:tcPr>
            <w:tcW w:w="675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09" w:type="dxa"/>
            <w:gridSpan w:val="11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Задача  1.2: Проведение инвентаризации земель</w:t>
            </w:r>
          </w:p>
        </w:tc>
      </w:tr>
      <w:tr w:rsidR="00B2790B" w:rsidRPr="00916A22" w:rsidTr="00916A22">
        <w:tc>
          <w:tcPr>
            <w:tcW w:w="675" w:type="dxa"/>
            <w:vMerge w:val="restart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2800" w:type="dxa"/>
            <w:vMerge w:val="restart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709" w:type="dxa"/>
            <w:vMerge w:val="restart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 xml:space="preserve">систематическое проведение инвентаризации земель, выявление пустующих и нерационально используемых земель в целях передачи их </w:t>
            </w:r>
            <w:r w:rsidRPr="00916A22">
              <w:rPr>
                <w:rFonts w:cs="Times New Roman"/>
                <w:sz w:val="20"/>
                <w:szCs w:val="20"/>
              </w:rPr>
              <w:lastRenderedPageBreak/>
              <w:t>в аренду (собственность)</w:t>
            </w:r>
          </w:p>
        </w:tc>
        <w:tc>
          <w:tcPr>
            <w:tcW w:w="1197" w:type="dxa"/>
            <w:vMerge w:val="restart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lastRenderedPageBreak/>
              <w:t xml:space="preserve">администрация муниципального образования, Глава </w:t>
            </w:r>
          </w:p>
        </w:tc>
      </w:tr>
      <w:tr w:rsidR="00B2790B" w:rsidRPr="00916A22" w:rsidTr="00916A22">
        <w:tc>
          <w:tcPr>
            <w:tcW w:w="675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2790B" w:rsidRPr="00916A22" w:rsidTr="00916A22">
        <w:tc>
          <w:tcPr>
            <w:tcW w:w="675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2790B" w:rsidRPr="00916A22" w:rsidTr="00916A22">
        <w:tc>
          <w:tcPr>
            <w:tcW w:w="675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2790B" w:rsidRPr="00916A22" w:rsidTr="00916A22">
        <w:tc>
          <w:tcPr>
            <w:tcW w:w="675" w:type="dxa"/>
            <w:vMerge w:val="restart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1.1.2</w:t>
            </w:r>
          </w:p>
        </w:tc>
        <w:tc>
          <w:tcPr>
            <w:tcW w:w="2800" w:type="dxa"/>
            <w:vMerge w:val="restart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выявление  фактов самовольного занятия земельных участков</w:t>
            </w:r>
          </w:p>
        </w:tc>
        <w:tc>
          <w:tcPr>
            <w:tcW w:w="709" w:type="dxa"/>
            <w:vMerge w:val="restart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2790B" w:rsidRPr="00916A22" w:rsidTr="00916A22">
        <w:tc>
          <w:tcPr>
            <w:tcW w:w="675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2790B" w:rsidRPr="00916A22" w:rsidTr="00916A22">
        <w:tc>
          <w:tcPr>
            <w:tcW w:w="675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2790B" w:rsidRPr="00916A22" w:rsidTr="00916A22">
        <w:tc>
          <w:tcPr>
            <w:tcW w:w="675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2790B" w:rsidRPr="00916A22" w:rsidTr="00916A22">
        <w:tc>
          <w:tcPr>
            <w:tcW w:w="675" w:type="dxa"/>
            <w:vMerge w:val="restart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lastRenderedPageBreak/>
              <w:t>1.4.3</w:t>
            </w:r>
          </w:p>
        </w:tc>
        <w:tc>
          <w:tcPr>
            <w:tcW w:w="2800" w:type="dxa"/>
            <w:vMerge w:val="restart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разъяснение гражданам земельного законодательства РФ</w:t>
            </w:r>
          </w:p>
        </w:tc>
        <w:tc>
          <w:tcPr>
            <w:tcW w:w="709" w:type="dxa"/>
            <w:vMerge w:val="restart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7" w:type="dxa"/>
            <w:vMerge w:val="restart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2790B" w:rsidRPr="00916A22" w:rsidTr="00916A22">
        <w:tc>
          <w:tcPr>
            <w:tcW w:w="675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2790B" w:rsidRPr="00916A22" w:rsidTr="00916A22">
        <w:tc>
          <w:tcPr>
            <w:tcW w:w="675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2790B" w:rsidRPr="00916A22" w:rsidTr="00916A22">
        <w:tc>
          <w:tcPr>
            <w:tcW w:w="675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2790B" w:rsidRPr="00916A22" w:rsidTr="00916A22">
        <w:tc>
          <w:tcPr>
            <w:tcW w:w="675" w:type="dxa"/>
            <w:vMerge w:val="restart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1.4.4</w:t>
            </w:r>
          </w:p>
        </w:tc>
        <w:tc>
          <w:tcPr>
            <w:tcW w:w="2800" w:type="dxa"/>
            <w:vMerge w:val="restart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выявление используемых или используемых не в соответствии с разрешенным использованием земельных участков на территории поселения</w:t>
            </w:r>
          </w:p>
        </w:tc>
        <w:tc>
          <w:tcPr>
            <w:tcW w:w="709" w:type="dxa"/>
            <w:vMerge w:val="restart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2790B" w:rsidRPr="00916A22" w:rsidTr="00916A22">
        <w:tc>
          <w:tcPr>
            <w:tcW w:w="675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2790B" w:rsidRPr="00916A22" w:rsidTr="00916A22">
        <w:tc>
          <w:tcPr>
            <w:tcW w:w="675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2790B" w:rsidRPr="00916A22" w:rsidTr="00916A22">
        <w:tc>
          <w:tcPr>
            <w:tcW w:w="675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2790B" w:rsidRPr="00916A22" w:rsidTr="00916A22">
        <w:tc>
          <w:tcPr>
            <w:tcW w:w="675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2790B" w:rsidRPr="00916A22" w:rsidTr="00916A22">
        <w:tc>
          <w:tcPr>
            <w:tcW w:w="675" w:type="dxa"/>
            <w:vMerge w:val="restart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0" w:type="dxa"/>
            <w:vMerge w:val="restart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0"/>
                <w:szCs w:val="20"/>
              </w:rPr>
            </w:pPr>
            <w:r w:rsidRPr="00916A22">
              <w:rPr>
                <w:rFonts w:cs="Times New Roman"/>
                <w:color w:val="141414"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vMerge w:val="restart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7" w:type="dxa"/>
            <w:vMerge w:val="restart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2790B" w:rsidRPr="00916A22" w:rsidTr="00916A22">
        <w:tc>
          <w:tcPr>
            <w:tcW w:w="675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790B" w:rsidRPr="00916A22" w:rsidRDefault="00B2790B" w:rsidP="004470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2790B" w:rsidRPr="00916A22" w:rsidTr="00916A22">
        <w:tc>
          <w:tcPr>
            <w:tcW w:w="675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790B" w:rsidRPr="00916A22" w:rsidRDefault="00B2790B" w:rsidP="004470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2790B" w:rsidRPr="00916A22" w:rsidTr="00916A22">
        <w:tc>
          <w:tcPr>
            <w:tcW w:w="675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B2790B" w:rsidRPr="00916A22" w:rsidRDefault="00B2790B" w:rsidP="00B279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790B" w:rsidRPr="00916A22" w:rsidRDefault="00B2790B" w:rsidP="00B279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790B" w:rsidRPr="00916A22" w:rsidRDefault="00B2790B" w:rsidP="00B279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790B" w:rsidRPr="00916A22" w:rsidRDefault="00B2790B" w:rsidP="00B279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5916" w:rsidRPr="00916A22" w:rsidRDefault="00A15916" w:rsidP="00A15916">
      <w:pPr>
        <w:ind w:firstLine="284"/>
        <w:jc w:val="center"/>
        <w:rPr>
          <w:rFonts w:ascii="Times New Roman" w:hAnsi="Times New Roman"/>
          <w:b/>
          <w:sz w:val="20"/>
          <w:szCs w:val="20"/>
        </w:rPr>
      </w:pPr>
      <w:r w:rsidRPr="00916A22">
        <w:rPr>
          <w:rFonts w:ascii="Times New Roman" w:hAnsi="Times New Roman"/>
          <w:b/>
          <w:sz w:val="20"/>
          <w:szCs w:val="20"/>
        </w:rPr>
        <w:t xml:space="preserve">АДМИНИСТРАЦИЯ КАЯКСКОГО СЕЛЬСОВЕТА       </w:t>
      </w:r>
    </w:p>
    <w:p w:rsidR="00A15916" w:rsidRPr="00916A22" w:rsidRDefault="00A15916" w:rsidP="00A15916">
      <w:pPr>
        <w:ind w:firstLine="284"/>
        <w:jc w:val="center"/>
        <w:rPr>
          <w:rFonts w:ascii="Times New Roman" w:hAnsi="Times New Roman"/>
          <w:b/>
          <w:sz w:val="20"/>
          <w:szCs w:val="20"/>
        </w:rPr>
      </w:pPr>
      <w:r w:rsidRPr="00916A22">
        <w:rPr>
          <w:rFonts w:ascii="Times New Roman" w:hAnsi="Times New Roman"/>
          <w:b/>
          <w:sz w:val="20"/>
          <w:szCs w:val="20"/>
        </w:rPr>
        <w:t>ЧУЛЫМСКОГО РАЙОНА НОВОСИБИРСКОЙ ОБЛАСТИ</w:t>
      </w:r>
    </w:p>
    <w:p w:rsidR="00A15916" w:rsidRPr="00916A22" w:rsidRDefault="00A15916" w:rsidP="00A15916">
      <w:pPr>
        <w:ind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A15916" w:rsidRPr="00916A22" w:rsidRDefault="00A15916" w:rsidP="00A15916">
      <w:pPr>
        <w:ind w:firstLine="284"/>
        <w:jc w:val="center"/>
        <w:rPr>
          <w:rFonts w:ascii="Times New Roman" w:hAnsi="Times New Roman"/>
          <w:b/>
          <w:sz w:val="20"/>
          <w:szCs w:val="20"/>
        </w:rPr>
      </w:pPr>
      <w:r w:rsidRPr="00916A22">
        <w:rPr>
          <w:rFonts w:ascii="Times New Roman" w:hAnsi="Times New Roman"/>
          <w:b/>
          <w:sz w:val="20"/>
          <w:szCs w:val="20"/>
        </w:rPr>
        <w:t>ПОСТАНОВЛЕНИЕ</w:t>
      </w:r>
    </w:p>
    <w:p w:rsidR="00A15916" w:rsidRPr="00916A22" w:rsidRDefault="00A15916" w:rsidP="00A15916">
      <w:pPr>
        <w:ind w:firstLine="284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От 18.01.2024  г.                           </w:t>
      </w:r>
      <w:proofErr w:type="gramStart"/>
      <w:r w:rsidRPr="00916A22">
        <w:rPr>
          <w:rFonts w:ascii="Times New Roman" w:hAnsi="Times New Roman"/>
          <w:sz w:val="20"/>
          <w:szCs w:val="20"/>
        </w:rPr>
        <w:t>с</w:t>
      </w:r>
      <w:proofErr w:type="gramEnd"/>
      <w:r w:rsidRPr="00916A22">
        <w:rPr>
          <w:rFonts w:ascii="Times New Roman" w:hAnsi="Times New Roman"/>
          <w:sz w:val="20"/>
          <w:szCs w:val="20"/>
        </w:rPr>
        <w:t>. Золотая Грива                                       № 3-а</w:t>
      </w:r>
    </w:p>
    <w:p w:rsidR="00A15916" w:rsidRPr="00916A22" w:rsidRDefault="00A15916" w:rsidP="00A15916">
      <w:pPr>
        <w:jc w:val="center"/>
        <w:rPr>
          <w:rFonts w:ascii="Times New Roman" w:hAnsi="Times New Roman"/>
          <w:b/>
          <w:sz w:val="20"/>
          <w:szCs w:val="20"/>
        </w:rPr>
      </w:pPr>
    </w:p>
    <w:p w:rsidR="00A15916" w:rsidRPr="00916A22" w:rsidRDefault="00A15916" w:rsidP="00A15916">
      <w:pPr>
        <w:jc w:val="center"/>
        <w:rPr>
          <w:rFonts w:ascii="Times New Roman" w:hAnsi="Times New Roman"/>
          <w:b/>
          <w:sz w:val="20"/>
          <w:szCs w:val="20"/>
        </w:rPr>
      </w:pPr>
      <w:r w:rsidRPr="00916A22">
        <w:rPr>
          <w:rFonts w:ascii="Times New Roman" w:hAnsi="Times New Roman"/>
          <w:b/>
          <w:sz w:val="20"/>
          <w:szCs w:val="20"/>
        </w:rPr>
        <w:t>Об утверждении муниципальной Программы по обеспечению первичных мер пожарной безопасности  на территории</w:t>
      </w:r>
      <w:r w:rsidRPr="00916A2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16A22">
        <w:rPr>
          <w:rFonts w:ascii="Times New Roman" w:hAnsi="Times New Roman"/>
          <w:b/>
          <w:sz w:val="20"/>
          <w:szCs w:val="20"/>
        </w:rPr>
        <w:t>Каякского</w:t>
      </w:r>
      <w:proofErr w:type="spellEnd"/>
      <w:r w:rsidRPr="00916A22">
        <w:rPr>
          <w:rFonts w:ascii="Times New Roman" w:hAnsi="Times New Roman"/>
          <w:b/>
          <w:sz w:val="20"/>
          <w:szCs w:val="20"/>
        </w:rPr>
        <w:t xml:space="preserve">  сельсовета </w:t>
      </w:r>
      <w:proofErr w:type="spellStart"/>
      <w:r w:rsidRPr="00916A22">
        <w:rPr>
          <w:rFonts w:ascii="Times New Roman" w:hAnsi="Times New Roman"/>
          <w:b/>
          <w:sz w:val="20"/>
          <w:szCs w:val="20"/>
        </w:rPr>
        <w:t>Чулымского</w:t>
      </w:r>
      <w:proofErr w:type="spellEnd"/>
      <w:r w:rsidRPr="00916A22">
        <w:rPr>
          <w:rFonts w:ascii="Times New Roman" w:hAnsi="Times New Roman"/>
          <w:b/>
          <w:sz w:val="20"/>
          <w:szCs w:val="20"/>
        </w:rPr>
        <w:t xml:space="preserve"> района Новосибирской области на 2024 год</w:t>
      </w:r>
    </w:p>
    <w:p w:rsidR="00A15916" w:rsidRPr="00916A22" w:rsidRDefault="00A15916" w:rsidP="00A15916">
      <w:pPr>
        <w:jc w:val="center"/>
        <w:rPr>
          <w:rFonts w:ascii="Times New Roman" w:hAnsi="Times New Roman"/>
          <w:sz w:val="20"/>
          <w:szCs w:val="20"/>
        </w:rPr>
      </w:pPr>
    </w:p>
    <w:p w:rsidR="00A15916" w:rsidRPr="00916A22" w:rsidRDefault="00A15916" w:rsidP="00A15916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С целью   обеспечения выполнения первичных мер пожарной безопасности в населенных пунктах, направленных на предупреждение пожаров и гибели людей, путем повышения пожарной безопасности  территории, зданий, сооружений в населенных пунктах, администрация </w:t>
      </w:r>
      <w:proofErr w:type="spellStart"/>
      <w:r w:rsidRPr="00916A22">
        <w:rPr>
          <w:rFonts w:ascii="Times New Roman" w:hAnsi="Times New Roman"/>
          <w:sz w:val="20"/>
          <w:szCs w:val="20"/>
        </w:rPr>
        <w:t>Каякского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916A22">
        <w:rPr>
          <w:rFonts w:ascii="Times New Roman" w:hAnsi="Times New Roman"/>
          <w:sz w:val="20"/>
          <w:szCs w:val="20"/>
        </w:rPr>
        <w:t>Чулымского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района Новосибирской области</w:t>
      </w:r>
    </w:p>
    <w:p w:rsidR="00A15916" w:rsidRPr="00916A22" w:rsidRDefault="00A15916" w:rsidP="00A15916">
      <w:pPr>
        <w:pStyle w:val="a9"/>
        <w:ind w:firstLine="708"/>
        <w:jc w:val="left"/>
        <w:rPr>
          <w:rFonts w:cs="Times New Roman"/>
          <w:sz w:val="20"/>
          <w:szCs w:val="20"/>
        </w:rPr>
      </w:pPr>
      <w:r w:rsidRPr="00916A22">
        <w:rPr>
          <w:rFonts w:cs="Times New Roman"/>
          <w:sz w:val="20"/>
          <w:szCs w:val="20"/>
        </w:rPr>
        <w:t>ПОСТАНОВЛЯЕТ:</w:t>
      </w:r>
    </w:p>
    <w:p w:rsidR="00A15916" w:rsidRPr="00916A22" w:rsidRDefault="00A15916" w:rsidP="00A15916">
      <w:pPr>
        <w:pStyle w:val="a9"/>
        <w:ind w:firstLine="708"/>
        <w:jc w:val="left"/>
        <w:rPr>
          <w:rFonts w:cs="Times New Roman"/>
          <w:sz w:val="20"/>
          <w:szCs w:val="20"/>
        </w:rPr>
      </w:pPr>
    </w:p>
    <w:p w:rsidR="00A15916" w:rsidRPr="00916A22" w:rsidRDefault="00A15916" w:rsidP="00A15916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1. Утвердить   прилагаемую муниципальную программу   по обеспечению первичных мер пожарной безопасности на территории </w:t>
      </w:r>
      <w:proofErr w:type="spellStart"/>
      <w:r w:rsidRPr="00916A22">
        <w:rPr>
          <w:rFonts w:ascii="Times New Roman" w:hAnsi="Times New Roman"/>
          <w:sz w:val="20"/>
          <w:szCs w:val="20"/>
        </w:rPr>
        <w:t>Каякского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 сельсовета </w:t>
      </w:r>
      <w:proofErr w:type="spellStart"/>
      <w:r w:rsidRPr="00916A22">
        <w:rPr>
          <w:rFonts w:ascii="Times New Roman" w:hAnsi="Times New Roman"/>
          <w:sz w:val="20"/>
          <w:szCs w:val="20"/>
        </w:rPr>
        <w:t>Чулымского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района Новосибирской области на 2024 год.</w:t>
      </w:r>
    </w:p>
    <w:p w:rsidR="00A15916" w:rsidRPr="00916A22" w:rsidRDefault="00A15916" w:rsidP="00916A22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2. Опубликовать настоящее постановление в  печатном издании  "</w:t>
      </w:r>
      <w:proofErr w:type="spellStart"/>
      <w:r w:rsidRPr="00916A22">
        <w:rPr>
          <w:rFonts w:ascii="Times New Roman" w:hAnsi="Times New Roman"/>
          <w:sz w:val="20"/>
          <w:szCs w:val="20"/>
        </w:rPr>
        <w:t>Каякский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вестник" и на официальном сайте администрации </w:t>
      </w:r>
      <w:proofErr w:type="spellStart"/>
      <w:r w:rsidRPr="00916A22">
        <w:rPr>
          <w:rFonts w:ascii="Times New Roman" w:hAnsi="Times New Roman"/>
          <w:sz w:val="20"/>
          <w:szCs w:val="20"/>
        </w:rPr>
        <w:t>Каякского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916A22">
        <w:rPr>
          <w:rFonts w:ascii="Times New Roman" w:hAnsi="Times New Roman"/>
          <w:sz w:val="20"/>
          <w:szCs w:val="20"/>
        </w:rPr>
        <w:t>Чулымского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района Новосибирской области в сети Интернет. </w:t>
      </w:r>
    </w:p>
    <w:p w:rsidR="00A15916" w:rsidRPr="00916A22" w:rsidRDefault="00A15916" w:rsidP="00A15916">
      <w:pPr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Глава  </w:t>
      </w:r>
      <w:proofErr w:type="spellStart"/>
      <w:r w:rsidRPr="00916A22">
        <w:rPr>
          <w:rFonts w:ascii="Times New Roman" w:hAnsi="Times New Roman"/>
          <w:sz w:val="20"/>
          <w:szCs w:val="20"/>
        </w:rPr>
        <w:t>Каякского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сельсовета</w:t>
      </w:r>
    </w:p>
    <w:p w:rsidR="00A15916" w:rsidRPr="00916A22" w:rsidRDefault="00A15916" w:rsidP="00A15916">
      <w:pPr>
        <w:rPr>
          <w:rFonts w:ascii="Times New Roman" w:hAnsi="Times New Roman"/>
          <w:sz w:val="20"/>
          <w:szCs w:val="20"/>
        </w:rPr>
      </w:pPr>
      <w:proofErr w:type="spellStart"/>
      <w:r w:rsidRPr="00916A22">
        <w:rPr>
          <w:rFonts w:ascii="Times New Roman" w:hAnsi="Times New Roman"/>
          <w:sz w:val="20"/>
          <w:szCs w:val="20"/>
        </w:rPr>
        <w:t>Чулымского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района Новосибирской области                          О.Н. </w:t>
      </w:r>
      <w:proofErr w:type="spellStart"/>
      <w:r w:rsidRPr="00916A22">
        <w:rPr>
          <w:rFonts w:ascii="Times New Roman" w:hAnsi="Times New Roman"/>
          <w:sz w:val="20"/>
          <w:szCs w:val="20"/>
        </w:rPr>
        <w:t>Дурнева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             </w:t>
      </w:r>
    </w:p>
    <w:p w:rsidR="00A15916" w:rsidRPr="00916A22" w:rsidRDefault="00A15916" w:rsidP="00916A2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A15916" w:rsidRPr="00916A22" w:rsidRDefault="00A15916" w:rsidP="00916A2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Утверждена </w:t>
      </w:r>
    </w:p>
    <w:p w:rsidR="00A15916" w:rsidRPr="00916A22" w:rsidRDefault="00A15916" w:rsidP="00916A2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постановлением администрации </w:t>
      </w:r>
    </w:p>
    <w:p w:rsidR="00A15916" w:rsidRPr="00916A22" w:rsidRDefault="00A15916" w:rsidP="00916A22">
      <w:pPr>
        <w:spacing w:after="0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916A22">
        <w:rPr>
          <w:rFonts w:ascii="Times New Roman" w:hAnsi="Times New Roman"/>
          <w:sz w:val="20"/>
          <w:szCs w:val="20"/>
        </w:rPr>
        <w:t>Каякского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916A22">
        <w:rPr>
          <w:rFonts w:ascii="Times New Roman" w:hAnsi="Times New Roman"/>
          <w:sz w:val="20"/>
          <w:szCs w:val="20"/>
        </w:rPr>
        <w:t>Чулымского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района </w:t>
      </w:r>
    </w:p>
    <w:p w:rsidR="00A15916" w:rsidRPr="00916A22" w:rsidRDefault="00A15916" w:rsidP="00916A2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Новосибирской области</w:t>
      </w:r>
    </w:p>
    <w:p w:rsidR="00A15916" w:rsidRPr="00916A22" w:rsidRDefault="00A15916" w:rsidP="00916A2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От"18" января 2024 г. № 3-а</w:t>
      </w:r>
    </w:p>
    <w:p w:rsidR="00A15916" w:rsidRPr="00916A22" w:rsidRDefault="00A15916" w:rsidP="00916A2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A15916" w:rsidRPr="00916A22" w:rsidRDefault="00A15916" w:rsidP="00A15916">
      <w:pPr>
        <w:jc w:val="center"/>
        <w:rPr>
          <w:rFonts w:ascii="Times New Roman" w:hAnsi="Times New Roman"/>
          <w:b/>
          <w:sz w:val="20"/>
          <w:szCs w:val="20"/>
        </w:rPr>
      </w:pPr>
    </w:p>
    <w:p w:rsidR="00A15916" w:rsidRPr="00916A22" w:rsidRDefault="00A15916" w:rsidP="00A15916">
      <w:pPr>
        <w:jc w:val="center"/>
        <w:rPr>
          <w:rFonts w:ascii="Times New Roman" w:hAnsi="Times New Roman"/>
          <w:b/>
          <w:sz w:val="20"/>
          <w:szCs w:val="20"/>
        </w:rPr>
      </w:pPr>
    </w:p>
    <w:p w:rsidR="00A15916" w:rsidRPr="00916A22" w:rsidRDefault="00A15916" w:rsidP="00A15916">
      <w:pPr>
        <w:jc w:val="center"/>
        <w:rPr>
          <w:rFonts w:ascii="Times New Roman" w:hAnsi="Times New Roman"/>
          <w:b/>
          <w:sz w:val="20"/>
          <w:szCs w:val="20"/>
        </w:rPr>
      </w:pPr>
      <w:r w:rsidRPr="00916A22">
        <w:rPr>
          <w:rFonts w:ascii="Times New Roman" w:hAnsi="Times New Roman"/>
          <w:b/>
          <w:sz w:val="20"/>
          <w:szCs w:val="20"/>
        </w:rPr>
        <w:t xml:space="preserve">  Муниципальная программа</w:t>
      </w:r>
    </w:p>
    <w:p w:rsidR="00A15916" w:rsidRPr="00916A22" w:rsidRDefault="00A15916" w:rsidP="00A15916">
      <w:pPr>
        <w:jc w:val="center"/>
        <w:rPr>
          <w:rFonts w:ascii="Times New Roman" w:hAnsi="Times New Roman"/>
          <w:b/>
          <w:sz w:val="20"/>
          <w:szCs w:val="20"/>
        </w:rPr>
      </w:pPr>
      <w:r w:rsidRPr="00916A22">
        <w:rPr>
          <w:rFonts w:ascii="Times New Roman" w:hAnsi="Times New Roman"/>
          <w:b/>
          <w:sz w:val="20"/>
          <w:szCs w:val="20"/>
        </w:rPr>
        <w:t xml:space="preserve"> по обеспечению первичных мер пожарной безопасности на территории </w:t>
      </w:r>
      <w:proofErr w:type="spellStart"/>
      <w:r w:rsidRPr="00916A22">
        <w:rPr>
          <w:rFonts w:ascii="Times New Roman" w:hAnsi="Times New Roman"/>
          <w:b/>
          <w:sz w:val="20"/>
          <w:szCs w:val="20"/>
        </w:rPr>
        <w:t>Каякского</w:t>
      </w:r>
      <w:proofErr w:type="spellEnd"/>
      <w:r w:rsidRPr="00916A22">
        <w:rPr>
          <w:rFonts w:ascii="Times New Roman" w:hAnsi="Times New Roman"/>
          <w:b/>
          <w:sz w:val="20"/>
          <w:szCs w:val="20"/>
        </w:rPr>
        <w:t xml:space="preserve">  сельсовета </w:t>
      </w:r>
      <w:proofErr w:type="spellStart"/>
      <w:r w:rsidRPr="00916A22">
        <w:rPr>
          <w:rFonts w:ascii="Times New Roman" w:hAnsi="Times New Roman"/>
          <w:b/>
          <w:sz w:val="20"/>
          <w:szCs w:val="20"/>
        </w:rPr>
        <w:t>Чулымского</w:t>
      </w:r>
      <w:proofErr w:type="spellEnd"/>
      <w:r w:rsidRPr="00916A22">
        <w:rPr>
          <w:rFonts w:ascii="Times New Roman" w:hAnsi="Times New Roman"/>
          <w:b/>
          <w:sz w:val="20"/>
          <w:szCs w:val="20"/>
        </w:rPr>
        <w:t xml:space="preserve"> района Новосибирской области на 2024 год</w:t>
      </w:r>
    </w:p>
    <w:p w:rsidR="00A15916" w:rsidRPr="00916A22" w:rsidRDefault="00A15916" w:rsidP="00A15916">
      <w:pPr>
        <w:rPr>
          <w:rFonts w:ascii="Times New Roman" w:hAnsi="Times New Roman"/>
          <w:sz w:val="20"/>
          <w:szCs w:val="20"/>
        </w:rPr>
      </w:pPr>
    </w:p>
    <w:p w:rsidR="00A15916" w:rsidRPr="00916A22" w:rsidRDefault="00A15916" w:rsidP="00A15916">
      <w:pPr>
        <w:jc w:val="center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ПАСПОРТ ПРОГРАММЫ</w:t>
      </w:r>
    </w:p>
    <w:p w:rsidR="00A15916" w:rsidRPr="00916A22" w:rsidRDefault="00A15916" w:rsidP="00A15916">
      <w:pPr>
        <w:jc w:val="center"/>
        <w:rPr>
          <w:rFonts w:ascii="Times New Roman" w:hAnsi="Times New Roman"/>
          <w:sz w:val="20"/>
          <w:szCs w:val="20"/>
        </w:rPr>
      </w:pPr>
    </w:p>
    <w:p w:rsidR="00A15916" w:rsidRPr="00916A22" w:rsidRDefault="00A15916" w:rsidP="00A15916">
      <w:pPr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        Наименование Программы: Муниципальная программа по обеспечению первичных мер пожарной безопасности на территории  </w:t>
      </w:r>
      <w:proofErr w:type="spellStart"/>
      <w:r w:rsidRPr="00916A22">
        <w:rPr>
          <w:rFonts w:ascii="Times New Roman" w:hAnsi="Times New Roman"/>
          <w:sz w:val="20"/>
          <w:szCs w:val="20"/>
        </w:rPr>
        <w:t>Каякского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916A22">
        <w:rPr>
          <w:rFonts w:ascii="Times New Roman" w:hAnsi="Times New Roman"/>
          <w:sz w:val="20"/>
          <w:szCs w:val="20"/>
        </w:rPr>
        <w:t>Чулымского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района Новосибирской области на  2024 год (далее по тексту – Программа).</w:t>
      </w:r>
    </w:p>
    <w:p w:rsidR="00A15916" w:rsidRPr="00916A22" w:rsidRDefault="00A15916" w:rsidP="00A15916">
      <w:pPr>
        <w:jc w:val="both"/>
        <w:rPr>
          <w:rFonts w:ascii="Times New Roman" w:hAnsi="Times New Roman"/>
          <w:b/>
          <w:sz w:val="20"/>
          <w:szCs w:val="20"/>
        </w:rPr>
      </w:pPr>
      <w:r w:rsidRPr="00916A22">
        <w:rPr>
          <w:rFonts w:ascii="Times New Roman" w:hAnsi="Times New Roman"/>
          <w:b/>
          <w:sz w:val="20"/>
          <w:szCs w:val="20"/>
        </w:rPr>
        <w:t>Цель Программы:</w:t>
      </w:r>
    </w:p>
    <w:p w:rsidR="00A15916" w:rsidRPr="00916A22" w:rsidRDefault="00A15916" w:rsidP="00A15916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Целью Программы является обеспечение выполнения первичных мер пожарной безопасности в населенных пунктах, направленных на предупреждение пожаров и гибели людей, путем повышения пожарной безопасности территорий, зданий, сооружений в населенных пунктах.</w:t>
      </w:r>
    </w:p>
    <w:p w:rsidR="00A15916" w:rsidRPr="00916A22" w:rsidRDefault="00A15916" w:rsidP="00A15916">
      <w:pPr>
        <w:jc w:val="both"/>
        <w:rPr>
          <w:rFonts w:ascii="Times New Roman" w:hAnsi="Times New Roman"/>
          <w:b/>
          <w:sz w:val="20"/>
          <w:szCs w:val="20"/>
        </w:rPr>
      </w:pPr>
      <w:r w:rsidRPr="00916A22">
        <w:rPr>
          <w:rFonts w:ascii="Times New Roman" w:hAnsi="Times New Roman"/>
          <w:b/>
          <w:sz w:val="20"/>
          <w:szCs w:val="20"/>
        </w:rPr>
        <w:t>Первичные меры пожарной безопасности включают в себя:</w:t>
      </w:r>
    </w:p>
    <w:p w:rsidR="00A15916" w:rsidRPr="00916A22" w:rsidRDefault="00A15916" w:rsidP="00A15916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- правовое регулирование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</w:t>
      </w:r>
      <w:proofErr w:type="spellStart"/>
      <w:r w:rsidRPr="00916A22">
        <w:rPr>
          <w:rFonts w:ascii="Times New Roman" w:hAnsi="Times New Roman"/>
          <w:sz w:val="20"/>
          <w:szCs w:val="20"/>
        </w:rPr>
        <w:t>Каякского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916A22">
        <w:rPr>
          <w:rFonts w:ascii="Times New Roman" w:hAnsi="Times New Roman"/>
          <w:sz w:val="20"/>
          <w:szCs w:val="20"/>
        </w:rPr>
        <w:t>Чулымского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района Новосибирской области (далее по тексту – поселение);</w:t>
      </w:r>
    </w:p>
    <w:p w:rsidR="00A15916" w:rsidRPr="00916A22" w:rsidRDefault="00A15916" w:rsidP="00A15916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- разработку и осуществление мероприятий по обеспечению пожарной безопасности поселения и объектов муниципальной собственности, которые должны предусматриваться в планах и программах развития территории. </w:t>
      </w:r>
    </w:p>
    <w:p w:rsidR="00A15916" w:rsidRPr="00916A22" w:rsidRDefault="00A15916" w:rsidP="00A15916">
      <w:pPr>
        <w:jc w:val="both"/>
        <w:rPr>
          <w:rFonts w:ascii="Times New Roman" w:hAnsi="Times New Roman"/>
          <w:b/>
          <w:sz w:val="20"/>
          <w:szCs w:val="20"/>
        </w:rPr>
      </w:pPr>
      <w:r w:rsidRPr="00916A22">
        <w:rPr>
          <w:rFonts w:ascii="Times New Roman" w:hAnsi="Times New Roman"/>
          <w:b/>
          <w:sz w:val="20"/>
          <w:szCs w:val="20"/>
        </w:rPr>
        <w:t>Сроки реализации Программы:</w:t>
      </w:r>
    </w:p>
    <w:p w:rsidR="00A15916" w:rsidRPr="00916A22" w:rsidRDefault="00A15916" w:rsidP="00A15916">
      <w:pPr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Начало</w:t>
      </w:r>
      <w:r w:rsidRPr="00916A22">
        <w:rPr>
          <w:rFonts w:ascii="Times New Roman" w:hAnsi="Times New Roman"/>
          <w:sz w:val="20"/>
          <w:szCs w:val="20"/>
        </w:rPr>
        <w:tab/>
        <w:t>-1 квартал 2024 г.</w:t>
      </w:r>
    </w:p>
    <w:p w:rsidR="00A15916" w:rsidRPr="00916A22" w:rsidRDefault="00A15916" w:rsidP="00A15916">
      <w:pPr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Окончание</w:t>
      </w:r>
      <w:r w:rsidRPr="00916A22">
        <w:rPr>
          <w:rFonts w:ascii="Times New Roman" w:hAnsi="Times New Roman"/>
          <w:sz w:val="20"/>
          <w:szCs w:val="20"/>
        </w:rPr>
        <w:tab/>
        <w:t>-4 квартал 2024 г.</w:t>
      </w:r>
    </w:p>
    <w:p w:rsidR="00A15916" w:rsidRPr="00916A22" w:rsidRDefault="00A15916" w:rsidP="00A15916">
      <w:pPr>
        <w:jc w:val="both"/>
        <w:rPr>
          <w:rFonts w:ascii="Times New Roman" w:hAnsi="Times New Roman"/>
          <w:b/>
          <w:sz w:val="20"/>
          <w:szCs w:val="20"/>
        </w:rPr>
      </w:pPr>
      <w:r w:rsidRPr="00916A22">
        <w:rPr>
          <w:rFonts w:ascii="Times New Roman" w:hAnsi="Times New Roman"/>
          <w:b/>
          <w:sz w:val="20"/>
          <w:szCs w:val="20"/>
        </w:rPr>
        <w:t>Структура Программы:</w:t>
      </w:r>
    </w:p>
    <w:p w:rsidR="00A15916" w:rsidRPr="00916A22" w:rsidRDefault="00A15916" w:rsidP="00A15916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Программа предусматривает решение вопросов (проблем) по выбранному направлению:</w:t>
      </w:r>
    </w:p>
    <w:p w:rsidR="00A15916" w:rsidRPr="00916A22" w:rsidRDefault="00A15916" w:rsidP="00A15916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Направление 1 – Материально-техническое обеспечение первичных мер пожарной безопасности (обеспечение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собственности, наличие сил и сре</w:t>
      </w:r>
      <w:proofErr w:type="gramStart"/>
      <w:r w:rsidRPr="00916A22">
        <w:rPr>
          <w:rFonts w:ascii="Times New Roman" w:hAnsi="Times New Roman"/>
          <w:sz w:val="20"/>
          <w:szCs w:val="20"/>
        </w:rPr>
        <w:t>дств дл</w:t>
      </w:r>
      <w:proofErr w:type="gramEnd"/>
      <w:r w:rsidRPr="00916A22">
        <w:rPr>
          <w:rFonts w:ascii="Times New Roman" w:hAnsi="Times New Roman"/>
          <w:sz w:val="20"/>
          <w:szCs w:val="20"/>
        </w:rPr>
        <w:t xml:space="preserve">я тушения пожаров); </w:t>
      </w:r>
    </w:p>
    <w:p w:rsidR="00A15916" w:rsidRPr="00916A22" w:rsidRDefault="00A15916" w:rsidP="00A15916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b/>
          <w:sz w:val="20"/>
          <w:szCs w:val="20"/>
        </w:rPr>
        <w:t>Ответственные за исполнение Программы:</w:t>
      </w:r>
    </w:p>
    <w:p w:rsidR="00A15916" w:rsidRPr="00916A22" w:rsidRDefault="00A15916" w:rsidP="00A15916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Глава   поселения.</w:t>
      </w:r>
    </w:p>
    <w:p w:rsidR="00A15916" w:rsidRPr="00916A22" w:rsidRDefault="00A15916" w:rsidP="00A15916">
      <w:pPr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916A22">
        <w:rPr>
          <w:rFonts w:ascii="Times New Roman" w:hAnsi="Times New Roman"/>
          <w:b/>
          <w:sz w:val="20"/>
          <w:szCs w:val="20"/>
        </w:rPr>
        <w:t>Источники финансирования Программы.</w:t>
      </w:r>
    </w:p>
    <w:p w:rsidR="00A15916" w:rsidRPr="00916A22" w:rsidRDefault="00A15916" w:rsidP="00A15916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Финансирование за счет средств местного бюджета </w:t>
      </w:r>
    </w:p>
    <w:p w:rsidR="00A15916" w:rsidRPr="00916A22" w:rsidRDefault="00A15916" w:rsidP="00A15916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Объем финансирования составляет 40 000 рублей.</w:t>
      </w:r>
    </w:p>
    <w:p w:rsidR="00A15916" w:rsidRPr="00916A22" w:rsidRDefault="00A15916" w:rsidP="00A15916">
      <w:pPr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916A22">
        <w:rPr>
          <w:rFonts w:ascii="Times New Roman" w:hAnsi="Times New Roman"/>
          <w:b/>
          <w:sz w:val="20"/>
          <w:szCs w:val="20"/>
        </w:rPr>
        <w:lastRenderedPageBreak/>
        <w:t>Ожидаемые конечные результаты.</w:t>
      </w:r>
    </w:p>
    <w:p w:rsidR="00A15916" w:rsidRPr="00916A22" w:rsidRDefault="00A15916" w:rsidP="00A15916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Повышение пожарной безопасности в населенных пунктах поселения, на объектах социальной и жилой сферы, снижение рисков возникновения пожаров, травматизма и гибели людей, экономия на этой основе государственных расходов и получение социально-экономического эффекта. </w:t>
      </w:r>
    </w:p>
    <w:p w:rsidR="00A15916" w:rsidRPr="00916A22" w:rsidRDefault="00A15916" w:rsidP="00A15916">
      <w:pPr>
        <w:jc w:val="center"/>
        <w:rPr>
          <w:rFonts w:ascii="Times New Roman" w:hAnsi="Times New Roman"/>
          <w:b/>
          <w:sz w:val="20"/>
          <w:szCs w:val="20"/>
        </w:rPr>
      </w:pPr>
      <w:r w:rsidRPr="00916A22">
        <w:rPr>
          <w:rFonts w:ascii="Times New Roman" w:hAnsi="Times New Roman"/>
          <w:b/>
          <w:sz w:val="20"/>
          <w:szCs w:val="20"/>
        </w:rPr>
        <w:t>I. Первичные меры пожарной безопасности</w:t>
      </w:r>
    </w:p>
    <w:p w:rsidR="00A15916" w:rsidRPr="00916A22" w:rsidRDefault="00A15916" w:rsidP="00A15916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Первичные меры пожарной безопасности включают в себя:</w:t>
      </w:r>
    </w:p>
    <w:p w:rsidR="00A15916" w:rsidRPr="00916A22" w:rsidRDefault="00A15916" w:rsidP="00A15916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- правовое регулирование полномочий органов местного самоуправления поселения по решению вопросов организационно-правового, финансового, материально-технического обеспечения пожарной безопасности;</w:t>
      </w:r>
    </w:p>
    <w:p w:rsidR="00A15916" w:rsidRPr="00916A22" w:rsidRDefault="00A15916" w:rsidP="00A15916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- разработку и осуществление мероприятий по обеспечению пожарной безопасности на территории поселения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собственности; </w:t>
      </w:r>
    </w:p>
    <w:p w:rsidR="00A15916" w:rsidRPr="00916A22" w:rsidRDefault="00A15916" w:rsidP="00A15916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- наличие сил и сре</w:t>
      </w:r>
      <w:proofErr w:type="gramStart"/>
      <w:r w:rsidRPr="00916A22">
        <w:rPr>
          <w:rFonts w:ascii="Times New Roman" w:hAnsi="Times New Roman"/>
          <w:sz w:val="20"/>
          <w:szCs w:val="20"/>
        </w:rPr>
        <w:t>дств дл</w:t>
      </w:r>
      <w:proofErr w:type="gramEnd"/>
      <w:r w:rsidRPr="00916A22">
        <w:rPr>
          <w:rFonts w:ascii="Times New Roman" w:hAnsi="Times New Roman"/>
          <w:sz w:val="20"/>
          <w:szCs w:val="20"/>
        </w:rPr>
        <w:t>я тушения пожаров или договора с подразделением пожарной охраны на обеспечение пожарной безопасности;</w:t>
      </w:r>
    </w:p>
    <w:p w:rsidR="00A15916" w:rsidRPr="00916A22" w:rsidRDefault="00A15916" w:rsidP="00A15916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- разработку и организацию выполнения муниципальных целевых программ по вопросам обеспечения пожарной безопасности;</w:t>
      </w:r>
    </w:p>
    <w:p w:rsidR="00A15916" w:rsidRPr="00916A22" w:rsidRDefault="00A15916" w:rsidP="00A15916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- разработку плана привлечения сил и сре</w:t>
      </w:r>
      <w:proofErr w:type="gramStart"/>
      <w:r w:rsidRPr="00916A22">
        <w:rPr>
          <w:rFonts w:ascii="Times New Roman" w:hAnsi="Times New Roman"/>
          <w:sz w:val="20"/>
          <w:szCs w:val="20"/>
        </w:rPr>
        <w:t>дств дл</w:t>
      </w:r>
      <w:proofErr w:type="gramEnd"/>
      <w:r w:rsidRPr="00916A22">
        <w:rPr>
          <w:rFonts w:ascii="Times New Roman" w:hAnsi="Times New Roman"/>
          <w:sz w:val="20"/>
          <w:szCs w:val="20"/>
        </w:rPr>
        <w:t xml:space="preserve">я тушения пожаров </w:t>
      </w:r>
      <w:r w:rsidRPr="00916A22">
        <w:rPr>
          <w:rFonts w:ascii="Times New Roman" w:hAnsi="Times New Roman"/>
          <w:sz w:val="20"/>
          <w:szCs w:val="20"/>
        </w:rPr>
        <w:br/>
        <w:t>и проведения аварийно-спасательных работ на территории поселения и контроль за его выполнением;</w:t>
      </w:r>
    </w:p>
    <w:p w:rsidR="00A15916" w:rsidRPr="00916A22" w:rsidRDefault="00A15916" w:rsidP="00A15916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- обеспечение беспрепятственного  проезда пожарной техники к месту пожара;</w:t>
      </w:r>
    </w:p>
    <w:p w:rsidR="00A15916" w:rsidRPr="00916A22" w:rsidRDefault="00A15916" w:rsidP="00A15916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- обеспечение связи и оповещения населения о пожаре;</w:t>
      </w:r>
    </w:p>
    <w:p w:rsidR="00A15916" w:rsidRPr="00916A22" w:rsidRDefault="00A15916" w:rsidP="00A15916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- организацию обучения населения мерам пожарной безопасности </w:t>
      </w:r>
      <w:r w:rsidRPr="00916A22">
        <w:rPr>
          <w:rFonts w:ascii="Times New Roman" w:hAnsi="Times New Roman"/>
          <w:sz w:val="20"/>
          <w:szCs w:val="20"/>
        </w:rPr>
        <w:br/>
        <w:t>и пропаганду в области пожарной безопасности, содействие распространению пожарно-технических знаний;</w:t>
      </w:r>
    </w:p>
    <w:p w:rsidR="00A15916" w:rsidRPr="00916A22" w:rsidRDefault="00A15916" w:rsidP="00A15916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-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A15916" w:rsidRPr="00916A22" w:rsidRDefault="00A15916" w:rsidP="00A15916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- осуществление закупок  на поставку товаров, выполнение работ и оказание услуг, связанных с решением вопросов обеспечения первичных мер пожарной безопасности;</w:t>
      </w:r>
    </w:p>
    <w:p w:rsidR="00A15916" w:rsidRPr="00916A22" w:rsidRDefault="00A15916" w:rsidP="00A15916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- разработку паспорта безопасности поселения и иные мероприятия, направленные на обеспечение пожарной безопасности.</w:t>
      </w:r>
    </w:p>
    <w:p w:rsidR="00A15916" w:rsidRPr="00916A22" w:rsidRDefault="00A15916" w:rsidP="00A15916">
      <w:pPr>
        <w:ind w:firstLine="708"/>
        <w:jc w:val="both"/>
        <w:rPr>
          <w:rFonts w:ascii="Times New Roman" w:hAnsi="Times New Roman"/>
          <w:sz w:val="20"/>
          <w:szCs w:val="20"/>
        </w:rPr>
      </w:pPr>
    </w:p>
    <w:p w:rsidR="00A15916" w:rsidRPr="00916A22" w:rsidRDefault="00A15916" w:rsidP="00A15916">
      <w:pPr>
        <w:ind w:firstLine="708"/>
        <w:jc w:val="both"/>
        <w:rPr>
          <w:rFonts w:ascii="Times New Roman" w:hAnsi="Times New Roman"/>
          <w:sz w:val="20"/>
          <w:szCs w:val="20"/>
        </w:rPr>
      </w:pPr>
    </w:p>
    <w:p w:rsidR="00A15916" w:rsidRPr="00916A22" w:rsidRDefault="00A15916" w:rsidP="00A15916">
      <w:pPr>
        <w:jc w:val="center"/>
        <w:rPr>
          <w:rFonts w:ascii="Times New Roman" w:hAnsi="Times New Roman"/>
          <w:b/>
          <w:sz w:val="20"/>
          <w:szCs w:val="20"/>
        </w:rPr>
      </w:pPr>
      <w:r w:rsidRPr="00916A22">
        <w:rPr>
          <w:rFonts w:ascii="Times New Roman" w:hAnsi="Times New Roman"/>
          <w:b/>
          <w:sz w:val="20"/>
          <w:szCs w:val="20"/>
        </w:rPr>
        <w:t>II</w:t>
      </w:r>
      <w:r w:rsidRPr="00916A22">
        <w:rPr>
          <w:rFonts w:ascii="Times New Roman" w:hAnsi="Times New Roman"/>
          <w:sz w:val="20"/>
          <w:szCs w:val="20"/>
        </w:rPr>
        <w:t xml:space="preserve">. </w:t>
      </w:r>
      <w:r w:rsidRPr="00916A22">
        <w:rPr>
          <w:rFonts w:ascii="Times New Roman" w:hAnsi="Times New Roman"/>
          <w:b/>
          <w:sz w:val="20"/>
          <w:szCs w:val="20"/>
        </w:rPr>
        <w:t>Состояние проблемы и обоснование необходимости ее решения</w:t>
      </w:r>
    </w:p>
    <w:p w:rsidR="00A15916" w:rsidRPr="00916A22" w:rsidRDefault="00A15916" w:rsidP="00A15916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Пожарная безопасность населенных пунктов – это условия сохранения жизни и здоровья людей, а также объектов и материальных ценностей от возможных несчастных случаев, пожаров, аварий и других чрезвычайных ситуаций.</w:t>
      </w:r>
    </w:p>
    <w:p w:rsidR="00A15916" w:rsidRPr="00916A22" w:rsidRDefault="00A15916" w:rsidP="00A15916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Среди различных видов безопасности для населенных пунктов приоритетными является </w:t>
      </w:r>
      <w:proofErr w:type="gramStart"/>
      <w:r w:rsidRPr="00916A22">
        <w:rPr>
          <w:rFonts w:ascii="Times New Roman" w:hAnsi="Times New Roman"/>
          <w:sz w:val="20"/>
          <w:szCs w:val="20"/>
        </w:rPr>
        <w:t>пожарная</w:t>
      </w:r>
      <w:proofErr w:type="gramEnd"/>
      <w:r w:rsidRPr="00916A22">
        <w:rPr>
          <w:rFonts w:ascii="Times New Roman" w:hAnsi="Times New Roman"/>
          <w:sz w:val="20"/>
          <w:szCs w:val="20"/>
        </w:rPr>
        <w:t xml:space="preserve">. </w:t>
      </w:r>
    </w:p>
    <w:p w:rsidR="00A15916" w:rsidRPr="00916A22" w:rsidRDefault="00A15916" w:rsidP="00A15916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Настоящее положение объектов муниципальной собственности в населенных пунктах характеризуется высокой степенью изношенности основных фондов (зданий, сооружений, оборудования и инженерных коммуникаций), недостаточным финансированием мероприятий, направленных на повышение инженерной безопасности зданий, нарушением правил их эксплуатации, ослаблением контроля со стороны руководителей и специалистов за поддержанием их в исправном состоянии. </w:t>
      </w:r>
    </w:p>
    <w:p w:rsidR="00A15916" w:rsidRPr="00916A22" w:rsidRDefault="00A15916" w:rsidP="00A15916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На сегодняшний день положение с обеспечением пожарной безопасности населенных пунктов складывается следующим образам:</w:t>
      </w:r>
    </w:p>
    <w:p w:rsidR="00A15916" w:rsidRPr="00916A22" w:rsidRDefault="00A15916" w:rsidP="00A15916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lastRenderedPageBreak/>
        <w:t>- в некоторых учреждениях отсутствие  систем автоматической пожарной сигнализации, оповещения людей при пожаре, на объектах социальной и жилой сферы;</w:t>
      </w:r>
    </w:p>
    <w:p w:rsidR="00A15916" w:rsidRPr="00916A22" w:rsidRDefault="00A15916" w:rsidP="00A15916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- эксплуатация с нарушениями требований норм электроустановок и устаревших электросетей, которые требуют замены;</w:t>
      </w:r>
    </w:p>
    <w:p w:rsidR="00A15916" w:rsidRPr="00916A22" w:rsidRDefault="00A15916" w:rsidP="00A15916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- невыполнение работ в некоторых организациях по противопожарной обработке чердачных перекрытий и сгораемой отделки путей эвакуации;</w:t>
      </w:r>
    </w:p>
    <w:p w:rsidR="00A15916" w:rsidRPr="00916A22" w:rsidRDefault="00A15916" w:rsidP="00A15916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- отсутствие пожарных </w:t>
      </w:r>
      <w:proofErr w:type="spellStart"/>
      <w:r w:rsidRPr="00916A22">
        <w:rPr>
          <w:rFonts w:ascii="Times New Roman" w:hAnsi="Times New Roman"/>
          <w:sz w:val="20"/>
          <w:szCs w:val="20"/>
        </w:rPr>
        <w:t>мотопомп</w:t>
      </w:r>
      <w:proofErr w:type="spellEnd"/>
      <w:r w:rsidRPr="00916A22">
        <w:rPr>
          <w:rFonts w:ascii="Times New Roman" w:hAnsi="Times New Roman"/>
          <w:sz w:val="20"/>
          <w:szCs w:val="20"/>
        </w:rPr>
        <w:t xml:space="preserve"> в населенных пунктах.</w:t>
      </w:r>
    </w:p>
    <w:p w:rsidR="00A15916" w:rsidRPr="00916A22" w:rsidRDefault="00A15916" w:rsidP="00A15916">
      <w:pPr>
        <w:ind w:firstLine="708"/>
        <w:jc w:val="both"/>
        <w:rPr>
          <w:rFonts w:ascii="Times New Roman" w:hAnsi="Times New Roman"/>
          <w:sz w:val="20"/>
          <w:szCs w:val="20"/>
        </w:rPr>
      </w:pPr>
    </w:p>
    <w:p w:rsidR="00A15916" w:rsidRPr="00916A22" w:rsidRDefault="00A15916" w:rsidP="00A15916">
      <w:pPr>
        <w:jc w:val="center"/>
        <w:rPr>
          <w:rFonts w:ascii="Times New Roman" w:hAnsi="Times New Roman"/>
          <w:b/>
          <w:sz w:val="20"/>
          <w:szCs w:val="20"/>
        </w:rPr>
      </w:pPr>
      <w:r w:rsidRPr="00916A22">
        <w:rPr>
          <w:rFonts w:ascii="Times New Roman" w:hAnsi="Times New Roman"/>
          <w:b/>
          <w:sz w:val="20"/>
          <w:szCs w:val="20"/>
        </w:rPr>
        <w:t>III. Структура Программы</w:t>
      </w:r>
    </w:p>
    <w:p w:rsidR="00A15916" w:rsidRPr="00916A22" w:rsidRDefault="00A15916" w:rsidP="00A15916">
      <w:pPr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Программа состоит из трех направлений:</w:t>
      </w:r>
    </w:p>
    <w:p w:rsidR="00A15916" w:rsidRPr="00916A22" w:rsidRDefault="00A15916" w:rsidP="00A15916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b/>
          <w:sz w:val="20"/>
          <w:szCs w:val="20"/>
        </w:rPr>
        <w:t>Направление №1:</w:t>
      </w:r>
      <w:r w:rsidRPr="00916A22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16A22">
        <w:rPr>
          <w:rFonts w:ascii="Times New Roman" w:hAnsi="Times New Roman"/>
          <w:sz w:val="20"/>
          <w:szCs w:val="20"/>
        </w:rPr>
        <w:t>"Материально-техническое обеспечение первичных мер пожарной безопасности (обеспечение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собственности, наличие сил и средств для тушения пожаров)", которое связано с практической реализацией задач по обеспечению пожарной безопасности объектов муниципальной собственности и объектов жилого сектора, включая решение следующих вопросов:</w:t>
      </w:r>
      <w:proofErr w:type="gramEnd"/>
    </w:p>
    <w:p w:rsidR="00A15916" w:rsidRPr="00916A22" w:rsidRDefault="00A15916" w:rsidP="00A15916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- определение сил и сре</w:t>
      </w:r>
      <w:proofErr w:type="gramStart"/>
      <w:r w:rsidRPr="00916A22">
        <w:rPr>
          <w:rFonts w:ascii="Times New Roman" w:hAnsi="Times New Roman"/>
          <w:sz w:val="20"/>
          <w:szCs w:val="20"/>
        </w:rPr>
        <w:t>дств дл</w:t>
      </w:r>
      <w:proofErr w:type="gramEnd"/>
      <w:r w:rsidRPr="00916A22">
        <w:rPr>
          <w:rFonts w:ascii="Times New Roman" w:hAnsi="Times New Roman"/>
          <w:sz w:val="20"/>
          <w:szCs w:val="20"/>
        </w:rPr>
        <w:t>я тушения пожаров в неприкрытых населенных пунктах и необходимость создания муниципальной пожарной охраны;</w:t>
      </w:r>
    </w:p>
    <w:p w:rsidR="00A15916" w:rsidRPr="00916A22" w:rsidRDefault="00A15916" w:rsidP="00A15916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- установка на территории населенных пунктов сре</w:t>
      </w:r>
      <w:proofErr w:type="gramStart"/>
      <w:r w:rsidRPr="00916A22">
        <w:rPr>
          <w:rFonts w:ascii="Times New Roman" w:hAnsi="Times New Roman"/>
          <w:sz w:val="20"/>
          <w:szCs w:val="20"/>
        </w:rPr>
        <w:t>дств зв</w:t>
      </w:r>
      <w:proofErr w:type="gramEnd"/>
      <w:r w:rsidRPr="00916A22">
        <w:rPr>
          <w:rFonts w:ascii="Times New Roman" w:hAnsi="Times New Roman"/>
          <w:sz w:val="20"/>
          <w:szCs w:val="20"/>
        </w:rPr>
        <w:t>уковой сигнализации для оповещения людей на случай пожара;</w:t>
      </w:r>
    </w:p>
    <w:p w:rsidR="00A15916" w:rsidRPr="00916A22" w:rsidRDefault="00A15916" w:rsidP="00A15916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- организация работ по обследованию технического состояния зданий, сооружений и инженерных систем (источников противопожарного водоснабжения) всех без исключения объектов муниципальной собственности их паспортизации с целью оценки пожарной и конструктивной безопасности;</w:t>
      </w:r>
    </w:p>
    <w:p w:rsidR="00A15916" w:rsidRPr="00916A22" w:rsidRDefault="00A15916" w:rsidP="00A15916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- определение комплекса мероприятий по обеспечению объектов муниципальной собственности и объектов жилого сектора наружным противопожарным водоснабжением; </w:t>
      </w:r>
    </w:p>
    <w:p w:rsidR="00A15916" w:rsidRPr="00916A22" w:rsidRDefault="00A15916" w:rsidP="00A15916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- определение комплекта оборудования средств защиты по повышению безопасности объектов до требований существующих норм и правил;</w:t>
      </w:r>
    </w:p>
    <w:p w:rsidR="00A15916" w:rsidRPr="00916A22" w:rsidRDefault="00A15916" w:rsidP="00A15916">
      <w:pPr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оснащение современным противопожарным оборудованием и техническими средствами, обеспечивающими безопасность объектов; </w:t>
      </w:r>
    </w:p>
    <w:p w:rsidR="00A15916" w:rsidRPr="00916A22" w:rsidRDefault="00A15916" w:rsidP="00A15916">
      <w:pPr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- монтаж, наладка и сервисное обслуживание систем обеспечения безопасности; организация и проведение конкурсов на их поставку, монтаж, наладку и сервисное обслуживание. </w:t>
      </w:r>
    </w:p>
    <w:p w:rsidR="00A15916" w:rsidRPr="00916A22" w:rsidRDefault="00A15916" w:rsidP="00A15916">
      <w:pPr>
        <w:ind w:firstLine="708"/>
        <w:jc w:val="both"/>
        <w:rPr>
          <w:rFonts w:ascii="Times New Roman" w:hAnsi="Times New Roman"/>
          <w:sz w:val="20"/>
          <w:szCs w:val="20"/>
        </w:rPr>
      </w:pPr>
    </w:p>
    <w:p w:rsidR="00A15916" w:rsidRPr="00916A22" w:rsidRDefault="00A15916" w:rsidP="00A15916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b/>
          <w:sz w:val="20"/>
          <w:szCs w:val="20"/>
        </w:rPr>
        <w:t>Направление №2</w:t>
      </w:r>
      <w:r w:rsidRPr="00916A22">
        <w:rPr>
          <w:rFonts w:ascii="Times New Roman" w:hAnsi="Times New Roman"/>
          <w:sz w:val="20"/>
          <w:szCs w:val="20"/>
        </w:rPr>
        <w:t xml:space="preserve"> – методическое обеспечение пожарной безопасности </w:t>
      </w:r>
    </w:p>
    <w:p w:rsidR="00A15916" w:rsidRPr="00916A22" w:rsidRDefault="00A15916" w:rsidP="00A15916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Это направление предусматривает подготовку нормативных (распорядительных) и методических документов в связи с выходом новых законодательных и иных нормативно-правовых актов по пожарной безопасности.</w:t>
      </w:r>
    </w:p>
    <w:p w:rsidR="00A15916" w:rsidRPr="00916A22" w:rsidRDefault="00A15916" w:rsidP="00A15916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В частности предусматривается:</w:t>
      </w:r>
    </w:p>
    <w:p w:rsidR="00A15916" w:rsidRPr="00916A22" w:rsidRDefault="00A15916" w:rsidP="00A15916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- переработка существующих нормативных документов и правовых актов по проблеме обеспечения пожарной безопасности территории, зданий, сооружений и инженерных систем;</w:t>
      </w:r>
    </w:p>
    <w:p w:rsidR="00A15916" w:rsidRPr="00916A22" w:rsidRDefault="00A15916" w:rsidP="00A15916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- разработка рекомендаций для определения мероприятий по поддержанию в нормальном эксплуатационном состоянии всех конструктивных элементов зданий и сооружений, оказывающих влияние на пожарную безопасность.</w:t>
      </w:r>
    </w:p>
    <w:p w:rsidR="00A15916" w:rsidRPr="00916A22" w:rsidRDefault="00A15916" w:rsidP="00A15916">
      <w:pPr>
        <w:ind w:firstLine="708"/>
        <w:jc w:val="both"/>
        <w:rPr>
          <w:rFonts w:ascii="Times New Roman" w:hAnsi="Times New Roman"/>
          <w:sz w:val="20"/>
          <w:szCs w:val="20"/>
        </w:rPr>
      </w:pPr>
    </w:p>
    <w:p w:rsidR="00A15916" w:rsidRPr="00916A22" w:rsidRDefault="00A15916" w:rsidP="00A15916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b/>
          <w:sz w:val="20"/>
          <w:szCs w:val="20"/>
        </w:rPr>
        <w:lastRenderedPageBreak/>
        <w:t>Направление №3</w:t>
      </w:r>
      <w:r w:rsidRPr="00916A22">
        <w:rPr>
          <w:rFonts w:ascii="Times New Roman" w:hAnsi="Times New Roman"/>
          <w:sz w:val="20"/>
          <w:szCs w:val="20"/>
        </w:rPr>
        <w:t xml:space="preserve">  Учебно-методическое обеспечение организации обучения, повышения квалификации, подготовки и переподготовки кадров по пожарной безопасности:</w:t>
      </w:r>
    </w:p>
    <w:p w:rsidR="00A15916" w:rsidRPr="00916A22" w:rsidRDefault="00A15916" w:rsidP="00A15916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- организацию обучения населения мерам пожарной безопасности </w:t>
      </w:r>
      <w:r w:rsidRPr="00916A22">
        <w:rPr>
          <w:rFonts w:ascii="Times New Roman" w:hAnsi="Times New Roman"/>
          <w:sz w:val="20"/>
          <w:szCs w:val="20"/>
        </w:rPr>
        <w:br/>
        <w:t xml:space="preserve">и пропаганду в области пожарной безопасности, содействие распространению пожарно-технических знаний; </w:t>
      </w:r>
    </w:p>
    <w:p w:rsidR="00A15916" w:rsidRPr="00916A22" w:rsidRDefault="00A15916" w:rsidP="00A15916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- организация обучения должностных лиц, и ответственных лиц за обеспечение пожарной безопасности пожарно-техническому минимуму;</w:t>
      </w:r>
    </w:p>
    <w:p w:rsidR="00A15916" w:rsidRPr="00916A22" w:rsidRDefault="00A15916" w:rsidP="00A15916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>-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A15916" w:rsidRPr="00916A22" w:rsidRDefault="00A15916" w:rsidP="00A15916">
      <w:pPr>
        <w:jc w:val="center"/>
        <w:rPr>
          <w:rFonts w:ascii="Times New Roman" w:hAnsi="Times New Roman"/>
          <w:sz w:val="20"/>
          <w:szCs w:val="20"/>
        </w:rPr>
      </w:pPr>
    </w:p>
    <w:p w:rsidR="00A15916" w:rsidRPr="00916A22" w:rsidRDefault="00A15916" w:rsidP="00A15916">
      <w:pPr>
        <w:rPr>
          <w:rFonts w:ascii="Times New Roman" w:hAnsi="Times New Roman"/>
          <w:sz w:val="20"/>
          <w:szCs w:val="20"/>
        </w:rPr>
      </w:pPr>
    </w:p>
    <w:p w:rsidR="00A15916" w:rsidRPr="00916A22" w:rsidRDefault="00A15916" w:rsidP="00A15916">
      <w:pPr>
        <w:rPr>
          <w:rFonts w:ascii="Times New Roman" w:hAnsi="Times New Roman"/>
          <w:sz w:val="20"/>
          <w:szCs w:val="20"/>
        </w:rPr>
      </w:pPr>
    </w:p>
    <w:p w:rsidR="00B2790B" w:rsidRPr="00916A22" w:rsidRDefault="00B2790B" w:rsidP="00B279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790B" w:rsidRPr="00916A22" w:rsidRDefault="00B2790B" w:rsidP="00B279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790B" w:rsidRPr="00916A22" w:rsidRDefault="00B2790B" w:rsidP="00B2790B">
      <w:pPr>
        <w:pStyle w:val="40"/>
        <w:keepNext/>
        <w:keepLines/>
        <w:shd w:val="clear" w:color="auto" w:fill="auto"/>
        <w:spacing w:before="0" w:after="298" w:line="260" w:lineRule="exact"/>
        <w:ind w:left="440"/>
        <w:jc w:val="left"/>
        <w:rPr>
          <w:rFonts w:cs="Times New Roman"/>
          <w:sz w:val="20"/>
          <w:szCs w:val="20"/>
        </w:rPr>
      </w:pPr>
      <w:bookmarkStart w:id="7" w:name="bookmark14"/>
      <w:bookmarkEnd w:id="6"/>
      <w:r w:rsidRPr="00916A22">
        <w:rPr>
          <w:rFonts w:cs="Times New Roman"/>
          <w:sz w:val="20"/>
          <w:szCs w:val="20"/>
        </w:rPr>
        <w:t>4. Обоснование ресурсного обеспечения муниципальной программы</w:t>
      </w:r>
      <w:bookmarkEnd w:id="7"/>
    </w:p>
    <w:p w:rsidR="00B2790B" w:rsidRPr="00916A22" w:rsidRDefault="00B2790B" w:rsidP="00B2790B">
      <w:pPr>
        <w:pStyle w:val="a9"/>
        <w:shd w:val="clear" w:color="auto" w:fill="auto"/>
        <w:spacing w:before="0" w:line="322" w:lineRule="exact"/>
        <w:ind w:left="40" w:right="20" w:firstLine="740"/>
        <w:rPr>
          <w:rFonts w:cs="Times New Roman"/>
          <w:sz w:val="20"/>
          <w:szCs w:val="20"/>
        </w:rPr>
      </w:pPr>
      <w:r w:rsidRPr="00916A22">
        <w:rPr>
          <w:rFonts w:cs="Times New Roman"/>
          <w:sz w:val="20"/>
          <w:szCs w:val="20"/>
        </w:rPr>
        <w:t>Реализация муниципальной программы предусматривается за счет средств местного бюджета.</w:t>
      </w:r>
    </w:p>
    <w:p w:rsidR="00B2790B" w:rsidRPr="00916A22" w:rsidRDefault="00B2790B" w:rsidP="00B2790B">
      <w:pPr>
        <w:pStyle w:val="a9"/>
        <w:shd w:val="clear" w:color="auto" w:fill="auto"/>
        <w:spacing w:before="0" w:line="322" w:lineRule="exact"/>
        <w:ind w:left="40" w:right="20" w:firstLine="740"/>
        <w:rPr>
          <w:rFonts w:cs="Times New Roman"/>
          <w:sz w:val="20"/>
          <w:szCs w:val="20"/>
        </w:rPr>
      </w:pPr>
      <w:r w:rsidRPr="00916A22">
        <w:rPr>
          <w:rFonts w:cs="Times New Roman"/>
          <w:sz w:val="20"/>
          <w:szCs w:val="20"/>
        </w:rPr>
        <w:t xml:space="preserve">Общий объем бюджетных ассигнований муниципальной программы на 2024-2026 годы из средств местного бюджета </w:t>
      </w:r>
      <w:r w:rsidR="00447053" w:rsidRPr="00916A22">
        <w:rPr>
          <w:rFonts w:cs="Times New Roman"/>
          <w:sz w:val="20"/>
          <w:szCs w:val="20"/>
        </w:rPr>
        <w:t>составляет 0</w:t>
      </w:r>
      <w:r w:rsidRPr="00916A22">
        <w:rPr>
          <w:rFonts w:cs="Times New Roman"/>
          <w:sz w:val="20"/>
          <w:szCs w:val="20"/>
        </w:rPr>
        <w:t xml:space="preserve"> тыс. рублей</w:t>
      </w:r>
      <w:r w:rsidRPr="00916A22">
        <w:rPr>
          <w:rFonts w:cs="Times New Roman"/>
          <w:color w:val="FF0000"/>
          <w:sz w:val="20"/>
          <w:szCs w:val="20"/>
        </w:rPr>
        <w:t>.</w:t>
      </w:r>
      <w:r w:rsidRPr="00916A22">
        <w:rPr>
          <w:rFonts w:cs="Times New Roman"/>
          <w:sz w:val="20"/>
          <w:szCs w:val="20"/>
        </w:rPr>
        <w:t xml:space="preserve"> </w:t>
      </w:r>
    </w:p>
    <w:p w:rsidR="00B2790B" w:rsidRPr="00916A22" w:rsidRDefault="00B2790B" w:rsidP="00B2790B">
      <w:pPr>
        <w:pStyle w:val="a9"/>
        <w:shd w:val="clear" w:color="auto" w:fill="auto"/>
        <w:spacing w:before="0" w:line="322" w:lineRule="exact"/>
        <w:ind w:left="40" w:right="20" w:firstLine="740"/>
        <w:rPr>
          <w:rFonts w:cs="Times New Roman"/>
          <w:sz w:val="20"/>
          <w:szCs w:val="20"/>
        </w:rPr>
      </w:pPr>
      <w:r w:rsidRPr="00916A22">
        <w:rPr>
          <w:rFonts w:cs="Times New Roman"/>
          <w:sz w:val="20"/>
          <w:szCs w:val="20"/>
        </w:rPr>
        <w:t>Потребность в финансовых ресурсах определена на основе предложений органов местного самоуправления  поселения, подготовленных на основании аналогичных видов работ с учетом индексов-дефляторов.</w:t>
      </w:r>
    </w:p>
    <w:p w:rsidR="00B2790B" w:rsidRPr="00916A22" w:rsidRDefault="00B2790B" w:rsidP="00B2790B">
      <w:pPr>
        <w:pStyle w:val="a9"/>
        <w:shd w:val="clear" w:color="auto" w:fill="auto"/>
        <w:spacing w:before="0" w:line="322" w:lineRule="exact"/>
        <w:ind w:left="40" w:right="20" w:firstLine="740"/>
        <w:jc w:val="right"/>
        <w:rPr>
          <w:rFonts w:cs="Times New Roman"/>
          <w:sz w:val="20"/>
          <w:szCs w:val="20"/>
        </w:rPr>
      </w:pPr>
      <w:r w:rsidRPr="00916A22">
        <w:rPr>
          <w:rFonts w:cs="Times New Roman"/>
          <w:sz w:val="20"/>
          <w:szCs w:val="20"/>
        </w:rPr>
        <w:t>Таблица № 3.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51"/>
        <w:gridCol w:w="1733"/>
        <w:gridCol w:w="1569"/>
        <w:gridCol w:w="1381"/>
        <w:gridCol w:w="1394"/>
        <w:gridCol w:w="1748"/>
      </w:tblGrid>
      <w:tr w:rsidR="00B2790B" w:rsidRPr="00916A22" w:rsidTr="00447053">
        <w:trPr>
          <w:trHeight w:val="240"/>
        </w:trPr>
        <w:tc>
          <w:tcPr>
            <w:tcW w:w="1864" w:type="dxa"/>
            <w:vMerge w:val="restart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7950" w:type="dxa"/>
            <w:gridSpan w:val="5"/>
            <w:tcBorders>
              <w:bottom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Объем финансирования, тыс</w:t>
            </w:r>
            <w:proofErr w:type="gramStart"/>
            <w:r w:rsidRPr="00916A22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916A22">
              <w:rPr>
                <w:rFonts w:cs="Times New Roman"/>
                <w:sz w:val="20"/>
                <w:szCs w:val="20"/>
              </w:rPr>
              <w:t>ублей</w:t>
            </w:r>
          </w:p>
        </w:tc>
      </w:tr>
      <w:tr w:rsidR="00B2790B" w:rsidRPr="00916A22" w:rsidTr="00447053">
        <w:trPr>
          <w:trHeight w:val="105"/>
        </w:trPr>
        <w:tc>
          <w:tcPr>
            <w:tcW w:w="1864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6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в разрезе источников финансирования</w:t>
            </w:r>
          </w:p>
        </w:tc>
      </w:tr>
      <w:tr w:rsidR="00B2790B" w:rsidRPr="00916A22" w:rsidTr="00447053">
        <w:trPr>
          <w:trHeight w:val="435"/>
        </w:trPr>
        <w:tc>
          <w:tcPr>
            <w:tcW w:w="1864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B2790B" w:rsidRPr="00916A22" w:rsidRDefault="00B2790B" w:rsidP="00447053">
            <w:pPr>
              <w:pStyle w:val="a9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</w:tr>
      <w:tr w:rsidR="00B2790B" w:rsidRPr="00916A22" w:rsidTr="00447053">
        <w:tc>
          <w:tcPr>
            <w:tcW w:w="9814" w:type="dxa"/>
            <w:gridSpan w:val="6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ind w:right="20"/>
              <w:jc w:val="center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Основные мероприятия муниципальной программы</w:t>
            </w:r>
          </w:p>
        </w:tc>
      </w:tr>
      <w:tr w:rsidR="00B2790B" w:rsidRPr="00916A22" w:rsidTr="00447053">
        <w:tc>
          <w:tcPr>
            <w:tcW w:w="1864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ind w:right="20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793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ind w:right="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ind w:right="20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ind w:right="20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B2790B" w:rsidRPr="00916A22" w:rsidRDefault="00B2790B" w:rsidP="00447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2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ind w:right="20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B2790B" w:rsidRPr="00916A22" w:rsidTr="00447053">
        <w:tc>
          <w:tcPr>
            <w:tcW w:w="1864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ind w:right="20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1793" w:type="dxa"/>
          </w:tcPr>
          <w:p w:rsidR="00B2790B" w:rsidRPr="00916A22" w:rsidRDefault="00B2790B" w:rsidP="00447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ind w:right="20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ind w:right="20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B2790B" w:rsidRPr="00916A22" w:rsidRDefault="00B2790B" w:rsidP="00447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2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ind w:right="20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B2790B" w:rsidRPr="00916A22" w:rsidTr="00447053">
        <w:tc>
          <w:tcPr>
            <w:tcW w:w="1864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ind w:right="20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2026</w:t>
            </w:r>
          </w:p>
        </w:tc>
        <w:tc>
          <w:tcPr>
            <w:tcW w:w="1793" w:type="dxa"/>
          </w:tcPr>
          <w:p w:rsidR="00B2790B" w:rsidRPr="00916A22" w:rsidRDefault="00B2790B" w:rsidP="00447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ind w:right="20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ind w:right="20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B2790B" w:rsidRPr="00916A22" w:rsidRDefault="00B2790B" w:rsidP="00447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2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ind w:right="20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B2790B" w:rsidRPr="00916A22" w:rsidTr="00447053">
        <w:tc>
          <w:tcPr>
            <w:tcW w:w="1864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ind w:right="20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793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ind w:right="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ind w:right="20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ind w:right="20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ind w:right="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2" w:type="dxa"/>
          </w:tcPr>
          <w:p w:rsidR="00B2790B" w:rsidRPr="00916A22" w:rsidRDefault="00B2790B" w:rsidP="00447053">
            <w:pPr>
              <w:pStyle w:val="a9"/>
              <w:shd w:val="clear" w:color="auto" w:fill="auto"/>
              <w:spacing w:before="0" w:after="0" w:line="322" w:lineRule="exact"/>
              <w:ind w:right="20"/>
              <w:rPr>
                <w:rFonts w:cs="Times New Roman"/>
                <w:sz w:val="20"/>
                <w:szCs w:val="20"/>
              </w:rPr>
            </w:pPr>
            <w:r w:rsidRPr="00916A22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B2790B" w:rsidRPr="00916A22" w:rsidRDefault="00B2790B" w:rsidP="00B2790B">
      <w:pPr>
        <w:pStyle w:val="a9"/>
        <w:shd w:val="clear" w:color="auto" w:fill="auto"/>
        <w:spacing w:before="0" w:after="0" w:line="240" w:lineRule="auto"/>
        <w:ind w:firstLine="740"/>
        <w:rPr>
          <w:rFonts w:cs="Times New Roman"/>
          <w:color w:val="000000"/>
          <w:sz w:val="20"/>
          <w:szCs w:val="20"/>
        </w:rPr>
      </w:pPr>
    </w:p>
    <w:p w:rsidR="00B2790B" w:rsidRPr="00916A22" w:rsidRDefault="00B2790B" w:rsidP="00B2790B">
      <w:pPr>
        <w:pStyle w:val="a9"/>
        <w:shd w:val="clear" w:color="auto" w:fill="auto"/>
        <w:spacing w:before="0" w:after="0" w:line="240" w:lineRule="auto"/>
        <w:rPr>
          <w:rFonts w:cs="Times New Roman"/>
          <w:sz w:val="20"/>
          <w:szCs w:val="20"/>
        </w:rPr>
      </w:pPr>
      <w:r w:rsidRPr="00916A22">
        <w:rPr>
          <w:rFonts w:cs="Times New Roman"/>
          <w:color w:val="000000"/>
          <w:sz w:val="20"/>
          <w:szCs w:val="20"/>
        </w:rPr>
        <w:t xml:space="preserve">       В ходе реализации муниципальной программы мероприятия и объемы их финансирования подлежат ежегодной корректировке с учетом возможностей средств местного бюджета.</w:t>
      </w:r>
    </w:p>
    <w:p w:rsidR="00B2790B" w:rsidRPr="00916A22" w:rsidRDefault="00B2790B" w:rsidP="00B2790B">
      <w:pPr>
        <w:pStyle w:val="1"/>
        <w:ind w:firstLine="540"/>
        <w:rPr>
          <w:rFonts w:ascii="Times New Roman" w:hAnsi="Times New Roman" w:cs="Times New Roman"/>
          <w:color w:val="000000"/>
          <w:sz w:val="20"/>
          <w:szCs w:val="20"/>
        </w:rPr>
      </w:pPr>
      <w:bookmarkStart w:id="8" w:name="sub_600"/>
      <w:r w:rsidRPr="00916A22">
        <w:rPr>
          <w:rFonts w:ascii="Times New Roman" w:hAnsi="Times New Roman" w:cs="Times New Roman"/>
          <w:color w:val="000000"/>
          <w:sz w:val="20"/>
          <w:szCs w:val="20"/>
        </w:rPr>
        <w:t xml:space="preserve">5. </w:t>
      </w:r>
      <w:bookmarkEnd w:id="8"/>
      <w:r w:rsidRPr="00916A22">
        <w:rPr>
          <w:rFonts w:ascii="Times New Roman" w:hAnsi="Times New Roman" w:cs="Times New Roman"/>
          <w:color w:val="000000"/>
          <w:sz w:val="20"/>
          <w:szCs w:val="20"/>
        </w:rPr>
        <w:t xml:space="preserve"> Методика оценки эффективности реализации муниципальной программы</w:t>
      </w:r>
    </w:p>
    <w:p w:rsidR="00B2790B" w:rsidRPr="00916A22" w:rsidRDefault="00B2790B" w:rsidP="00B2790B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16A2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Оценка эффективности реализации муниципальной программы производится с Порядком принятия решения о разработке, формировании, реализации и  методики оценки эффективности муниципальных программ, утвержденным постановлением   администрации муниципального образования</w:t>
      </w:r>
      <w:r w:rsidRPr="00916A22">
        <w:rPr>
          <w:rFonts w:ascii="Times New Roman" w:hAnsi="Times New Roman" w:cs="Times New Roman"/>
          <w:b w:val="0"/>
          <w:bCs w:val="0"/>
          <w:color w:val="FF0000"/>
          <w:sz w:val="20"/>
          <w:szCs w:val="20"/>
        </w:rPr>
        <w:t xml:space="preserve">  </w:t>
      </w:r>
      <w:r w:rsidRPr="00916A2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и основана на оценке результативности муниципальной программы с учетом объема ресурсов, направленных на ее реализацию. </w:t>
      </w:r>
    </w:p>
    <w:p w:rsidR="00B2790B" w:rsidRPr="00916A22" w:rsidRDefault="00B2790B" w:rsidP="00B2790B">
      <w:pPr>
        <w:pStyle w:val="a9"/>
        <w:shd w:val="clear" w:color="auto" w:fill="auto"/>
        <w:spacing w:before="0" w:after="0" w:line="240" w:lineRule="auto"/>
        <w:ind w:left="20" w:right="20" w:firstLine="820"/>
        <w:rPr>
          <w:rFonts w:cs="Times New Roman"/>
          <w:sz w:val="20"/>
          <w:szCs w:val="20"/>
        </w:rPr>
      </w:pPr>
    </w:p>
    <w:p w:rsidR="00B2790B" w:rsidRPr="00916A22" w:rsidRDefault="00B2790B" w:rsidP="00B2790B">
      <w:pPr>
        <w:pStyle w:val="a9"/>
        <w:shd w:val="clear" w:color="auto" w:fill="auto"/>
        <w:spacing w:before="0" w:after="0" w:line="240" w:lineRule="auto"/>
        <w:ind w:right="-82" w:firstLine="900"/>
        <w:rPr>
          <w:rFonts w:cs="Times New Roman"/>
          <w:sz w:val="20"/>
          <w:szCs w:val="20"/>
        </w:rPr>
      </w:pPr>
      <w:r w:rsidRPr="00916A22">
        <w:rPr>
          <w:rFonts w:cs="Times New Roman"/>
          <w:b/>
          <w:bCs/>
          <w:sz w:val="20"/>
          <w:szCs w:val="20"/>
        </w:rPr>
        <w:t>6.Механизм реализации муниципальной программы</w:t>
      </w:r>
      <w:r w:rsidRPr="00916A22">
        <w:rPr>
          <w:rFonts w:cs="Times New Roman"/>
          <w:sz w:val="20"/>
          <w:szCs w:val="20"/>
        </w:rPr>
        <w:t xml:space="preserve"> </w:t>
      </w:r>
    </w:p>
    <w:p w:rsidR="00B2790B" w:rsidRPr="00916A22" w:rsidRDefault="00B2790B" w:rsidP="00B2790B">
      <w:pPr>
        <w:pStyle w:val="a9"/>
        <w:shd w:val="clear" w:color="auto" w:fill="auto"/>
        <w:spacing w:before="0" w:after="0" w:line="240" w:lineRule="auto"/>
        <w:ind w:right="-82" w:firstLine="900"/>
        <w:rPr>
          <w:rFonts w:cs="Times New Roman"/>
          <w:sz w:val="20"/>
          <w:szCs w:val="20"/>
        </w:rPr>
      </w:pPr>
    </w:p>
    <w:p w:rsidR="00B2790B" w:rsidRPr="00916A22" w:rsidRDefault="00B2790B" w:rsidP="00B2790B">
      <w:pPr>
        <w:pStyle w:val="a9"/>
        <w:shd w:val="clear" w:color="auto" w:fill="auto"/>
        <w:spacing w:before="0" w:after="0" w:line="240" w:lineRule="auto"/>
        <w:ind w:right="-82" w:firstLine="900"/>
        <w:rPr>
          <w:rFonts w:cs="Times New Roman"/>
          <w:sz w:val="20"/>
          <w:szCs w:val="20"/>
        </w:rPr>
      </w:pPr>
      <w:r w:rsidRPr="00916A22">
        <w:rPr>
          <w:rFonts w:cs="Times New Roman"/>
          <w:sz w:val="20"/>
          <w:szCs w:val="20"/>
        </w:rPr>
        <w:t>Текущее управление муниципальной программой осуществляет координатор муниципальной программы – администрация муниципального образования.</w:t>
      </w:r>
    </w:p>
    <w:p w:rsidR="00B2790B" w:rsidRPr="00916A22" w:rsidRDefault="00B2790B" w:rsidP="00B2790B">
      <w:pPr>
        <w:pStyle w:val="a9"/>
        <w:shd w:val="clear" w:color="auto" w:fill="auto"/>
        <w:spacing w:before="0" w:after="0" w:line="240" w:lineRule="auto"/>
        <w:ind w:right="-82" w:firstLine="900"/>
        <w:rPr>
          <w:rFonts w:cs="Times New Roman"/>
          <w:sz w:val="20"/>
          <w:szCs w:val="20"/>
        </w:rPr>
      </w:pPr>
      <w:r w:rsidRPr="00916A22">
        <w:rPr>
          <w:rFonts w:cs="Times New Roman"/>
          <w:sz w:val="20"/>
          <w:szCs w:val="20"/>
        </w:rPr>
        <w:lastRenderedPageBreak/>
        <w:t>Координатор муниципальной программы в процессе реализации муниципальной программы:</w:t>
      </w:r>
    </w:p>
    <w:p w:rsidR="00B2790B" w:rsidRPr="00916A22" w:rsidRDefault="00B2790B" w:rsidP="00B2790B">
      <w:pPr>
        <w:pStyle w:val="a9"/>
        <w:shd w:val="clear" w:color="auto" w:fill="auto"/>
        <w:spacing w:before="0" w:after="0" w:line="240" w:lineRule="auto"/>
        <w:ind w:right="-82" w:firstLine="900"/>
        <w:rPr>
          <w:rFonts w:cs="Times New Roman"/>
          <w:sz w:val="20"/>
          <w:szCs w:val="20"/>
        </w:rPr>
      </w:pPr>
      <w:r w:rsidRPr="00916A22">
        <w:rPr>
          <w:rFonts w:cs="Times New Roman"/>
          <w:sz w:val="20"/>
          <w:szCs w:val="20"/>
        </w:rPr>
        <w:t xml:space="preserve">организует реализацию муниципальной программы, координацию деятельности подпрограммы; </w:t>
      </w:r>
    </w:p>
    <w:p w:rsidR="00B2790B" w:rsidRPr="00916A22" w:rsidRDefault="00B2790B" w:rsidP="00B2790B">
      <w:pPr>
        <w:pStyle w:val="a9"/>
        <w:shd w:val="clear" w:color="auto" w:fill="auto"/>
        <w:spacing w:before="0" w:after="0" w:line="240" w:lineRule="auto"/>
        <w:ind w:right="-82" w:firstLine="900"/>
        <w:rPr>
          <w:rFonts w:cs="Times New Roman"/>
          <w:sz w:val="20"/>
          <w:szCs w:val="20"/>
        </w:rPr>
      </w:pPr>
      <w:r w:rsidRPr="00916A22">
        <w:rPr>
          <w:rFonts w:cs="Times New Roman"/>
          <w:sz w:val="20"/>
          <w:szCs w:val="20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B2790B" w:rsidRPr="00916A22" w:rsidRDefault="00B2790B" w:rsidP="00B2790B">
      <w:pPr>
        <w:pStyle w:val="a9"/>
        <w:shd w:val="clear" w:color="auto" w:fill="auto"/>
        <w:spacing w:before="0" w:after="0" w:line="240" w:lineRule="auto"/>
        <w:ind w:right="-82" w:firstLine="900"/>
        <w:rPr>
          <w:rFonts w:cs="Times New Roman"/>
          <w:sz w:val="20"/>
          <w:szCs w:val="20"/>
        </w:rPr>
      </w:pPr>
      <w:r w:rsidRPr="00916A22">
        <w:rPr>
          <w:rFonts w:cs="Times New Roman"/>
          <w:sz w:val="20"/>
          <w:szCs w:val="20"/>
        </w:rPr>
        <w:t xml:space="preserve">осуществляет мониторинг и анализ отчетов координатора подпрограммы;  </w:t>
      </w:r>
    </w:p>
    <w:p w:rsidR="00B2790B" w:rsidRPr="00916A22" w:rsidRDefault="00B2790B" w:rsidP="00B2790B">
      <w:pPr>
        <w:pStyle w:val="a9"/>
        <w:shd w:val="clear" w:color="auto" w:fill="auto"/>
        <w:spacing w:before="0" w:after="0" w:line="240" w:lineRule="auto"/>
        <w:ind w:left="20" w:right="20" w:firstLine="840"/>
        <w:rPr>
          <w:rFonts w:cs="Times New Roman"/>
          <w:sz w:val="20"/>
          <w:szCs w:val="20"/>
        </w:rPr>
      </w:pPr>
      <w:r w:rsidRPr="00916A22">
        <w:rPr>
          <w:rFonts w:cs="Times New Roman"/>
          <w:sz w:val="20"/>
          <w:szCs w:val="20"/>
        </w:rPr>
        <w:t>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программы.</w:t>
      </w:r>
    </w:p>
    <w:p w:rsidR="00B2790B" w:rsidRPr="00916A22" w:rsidRDefault="00B2790B" w:rsidP="00B2790B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6A22">
        <w:rPr>
          <w:rFonts w:ascii="Times New Roman" w:hAnsi="Times New Roman"/>
          <w:sz w:val="20"/>
          <w:szCs w:val="20"/>
        </w:rPr>
        <w:t xml:space="preserve">       Текущий контроль, анализ выполнения и оценку эффективности реализации муниципальной программы в соответствии с установленным порядком осуществляет администрация муниципального образования.</w:t>
      </w:r>
    </w:p>
    <w:p w:rsidR="00942C53" w:rsidRPr="00916A22" w:rsidRDefault="00942C53" w:rsidP="00F049A1">
      <w:pPr>
        <w:rPr>
          <w:rFonts w:ascii="Times New Roman" w:hAnsi="Times New Roman"/>
          <w:sz w:val="20"/>
          <w:szCs w:val="20"/>
        </w:rPr>
      </w:pPr>
    </w:p>
    <w:p w:rsidR="00942C53" w:rsidRPr="00916A22" w:rsidRDefault="00942C53" w:rsidP="00F049A1">
      <w:pPr>
        <w:rPr>
          <w:rFonts w:ascii="Times New Roman" w:hAnsi="Times New Roman"/>
          <w:sz w:val="20"/>
          <w:szCs w:val="20"/>
        </w:rPr>
      </w:pPr>
    </w:p>
    <w:p w:rsidR="00942C53" w:rsidRPr="00916A22" w:rsidRDefault="00942C53" w:rsidP="00F049A1">
      <w:pPr>
        <w:rPr>
          <w:rFonts w:ascii="Times New Roman" w:hAnsi="Times New Roman"/>
          <w:sz w:val="20"/>
          <w:szCs w:val="20"/>
        </w:rPr>
      </w:pPr>
    </w:p>
    <w:p w:rsidR="00942C53" w:rsidRPr="00916A22" w:rsidRDefault="00942C53" w:rsidP="00F049A1">
      <w:pPr>
        <w:rPr>
          <w:rFonts w:ascii="Times New Roman" w:hAnsi="Times New Roman"/>
          <w:sz w:val="20"/>
          <w:szCs w:val="20"/>
        </w:rPr>
      </w:pPr>
    </w:p>
    <w:p w:rsidR="00942C53" w:rsidRPr="00916A22" w:rsidRDefault="00942C53" w:rsidP="00F049A1">
      <w:pPr>
        <w:rPr>
          <w:rFonts w:ascii="Times New Roman" w:hAnsi="Times New Roman"/>
          <w:sz w:val="20"/>
          <w:szCs w:val="20"/>
        </w:rPr>
      </w:pPr>
    </w:p>
    <w:p w:rsidR="00942C53" w:rsidRPr="00916A22" w:rsidRDefault="00942C53" w:rsidP="00F049A1">
      <w:pPr>
        <w:rPr>
          <w:rFonts w:ascii="Times New Roman" w:hAnsi="Times New Roman"/>
          <w:sz w:val="20"/>
          <w:szCs w:val="20"/>
        </w:rPr>
      </w:pPr>
    </w:p>
    <w:p w:rsidR="00942C53" w:rsidRPr="00916A22" w:rsidRDefault="00942C53" w:rsidP="00942C53">
      <w:pPr>
        <w:rPr>
          <w:rFonts w:ascii="Times New Roman" w:hAnsi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45"/>
        <w:gridCol w:w="3045"/>
        <w:gridCol w:w="3045"/>
      </w:tblGrid>
      <w:tr w:rsidR="00942C53" w:rsidRPr="00916A22" w:rsidTr="00942C53">
        <w:tc>
          <w:tcPr>
            <w:tcW w:w="3045" w:type="dxa"/>
          </w:tcPr>
          <w:p w:rsidR="00942C53" w:rsidRPr="00916A22" w:rsidRDefault="00942C53">
            <w:pPr>
              <w:rPr>
                <w:rFonts w:ascii="Times New Roman" w:hAnsi="Times New Roman"/>
                <w:sz w:val="20"/>
                <w:szCs w:val="20"/>
              </w:rPr>
            </w:pPr>
            <w:r w:rsidRPr="00916A22">
              <w:rPr>
                <w:rFonts w:ascii="Times New Roman" w:hAnsi="Times New Roman"/>
                <w:b/>
                <w:sz w:val="20"/>
                <w:szCs w:val="20"/>
              </w:rPr>
              <w:t xml:space="preserve">Адрес: </w:t>
            </w:r>
            <w:r w:rsidRPr="00916A22">
              <w:rPr>
                <w:rFonts w:ascii="Times New Roman" w:hAnsi="Times New Roman"/>
                <w:sz w:val="20"/>
                <w:szCs w:val="20"/>
              </w:rPr>
              <w:t xml:space="preserve">Новосибирская область </w:t>
            </w:r>
            <w:proofErr w:type="spellStart"/>
            <w:r w:rsidRPr="00916A22">
              <w:rPr>
                <w:rFonts w:ascii="Times New Roman" w:hAnsi="Times New Roman"/>
                <w:sz w:val="20"/>
                <w:szCs w:val="20"/>
              </w:rPr>
              <w:t>Чулымский</w:t>
            </w:r>
            <w:proofErr w:type="spellEnd"/>
            <w:r w:rsidRPr="00916A22">
              <w:rPr>
                <w:rFonts w:ascii="Times New Roman" w:hAnsi="Times New Roman"/>
                <w:sz w:val="20"/>
                <w:szCs w:val="20"/>
              </w:rPr>
              <w:t xml:space="preserve"> район </w:t>
            </w:r>
            <w:proofErr w:type="gramStart"/>
            <w:r w:rsidRPr="00916A2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916A22">
              <w:rPr>
                <w:rFonts w:ascii="Times New Roman" w:hAnsi="Times New Roman"/>
                <w:sz w:val="20"/>
                <w:szCs w:val="20"/>
              </w:rPr>
              <w:t>. Золотая Грива</w:t>
            </w:r>
            <w:r w:rsidRPr="00916A22">
              <w:rPr>
                <w:rFonts w:ascii="Times New Roman" w:hAnsi="Times New Roman"/>
                <w:b/>
                <w:sz w:val="20"/>
                <w:szCs w:val="20"/>
              </w:rPr>
              <w:t xml:space="preserve">  ул. </w:t>
            </w:r>
            <w:r w:rsidRPr="00916A22">
              <w:rPr>
                <w:rFonts w:ascii="Times New Roman" w:hAnsi="Times New Roman"/>
                <w:sz w:val="20"/>
                <w:szCs w:val="20"/>
              </w:rPr>
              <w:t>Центральная 16</w:t>
            </w:r>
          </w:p>
          <w:p w:rsidR="00942C53" w:rsidRPr="00916A22" w:rsidRDefault="00942C5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45" w:type="dxa"/>
          </w:tcPr>
          <w:p w:rsidR="00942C53" w:rsidRPr="00916A22" w:rsidRDefault="00942C53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16A22">
              <w:rPr>
                <w:rFonts w:ascii="Times New Roman" w:hAnsi="Times New Roman"/>
                <w:b/>
                <w:sz w:val="20"/>
                <w:szCs w:val="20"/>
              </w:rPr>
              <w:t>КАЯКСКИЙ ВЕСТНИК</w:t>
            </w:r>
          </w:p>
          <w:p w:rsidR="00942C53" w:rsidRPr="00916A22" w:rsidRDefault="00942C5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6A22">
              <w:rPr>
                <w:rFonts w:ascii="Times New Roman" w:hAnsi="Times New Roman"/>
                <w:b/>
                <w:sz w:val="20"/>
                <w:szCs w:val="20"/>
              </w:rPr>
              <w:t xml:space="preserve"> 22.01.2024  №1   </w:t>
            </w:r>
          </w:p>
          <w:p w:rsidR="00942C53" w:rsidRPr="00916A22" w:rsidRDefault="00942C5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45" w:type="dxa"/>
          </w:tcPr>
          <w:p w:rsidR="00942C53" w:rsidRPr="00916A22" w:rsidRDefault="00942C53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16A22">
              <w:rPr>
                <w:rFonts w:ascii="Times New Roman" w:hAnsi="Times New Roman"/>
                <w:b/>
                <w:sz w:val="20"/>
                <w:szCs w:val="20"/>
              </w:rPr>
              <w:t xml:space="preserve">Над </w:t>
            </w:r>
            <w:proofErr w:type="gramStart"/>
            <w:r w:rsidRPr="00916A22">
              <w:rPr>
                <w:rFonts w:ascii="Times New Roman" w:hAnsi="Times New Roman"/>
                <w:b/>
                <w:sz w:val="20"/>
                <w:szCs w:val="20"/>
              </w:rPr>
              <w:t>техническим исполнением</w:t>
            </w:r>
            <w:proofErr w:type="gramEnd"/>
            <w:r w:rsidRPr="00916A22">
              <w:rPr>
                <w:rFonts w:ascii="Times New Roman" w:hAnsi="Times New Roman"/>
                <w:b/>
                <w:sz w:val="20"/>
                <w:szCs w:val="20"/>
              </w:rPr>
              <w:t xml:space="preserve"> работала:    Н.А. Рак </w:t>
            </w:r>
          </w:p>
          <w:p w:rsidR="00942C53" w:rsidRPr="00916A22" w:rsidRDefault="00942C5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89162D" w:rsidRDefault="0089162D"/>
    <w:sectPr w:rsidR="0089162D" w:rsidSect="00F049A1">
      <w:pgSz w:w="11906" w:h="16838"/>
      <w:pgMar w:top="1134" w:right="170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272C4"/>
    <w:multiLevelType w:val="multilevel"/>
    <w:tmpl w:val="C6C284D2"/>
    <w:lvl w:ilvl="0">
      <w:start w:val="1"/>
      <w:numFmt w:val="decimal"/>
      <w:lvlText w:val="%1."/>
      <w:lvlJc w:val="left"/>
      <w:pPr>
        <w:ind w:left="1602" w:hanging="1035"/>
      </w:pPr>
    </w:lvl>
    <w:lvl w:ilvl="1">
      <w:start w:val="1"/>
      <w:numFmt w:val="decimal"/>
      <w:isLgl/>
      <w:lvlText w:val="%1.%2."/>
      <w:lvlJc w:val="left"/>
      <w:pPr>
        <w:ind w:left="2547" w:hanging="945"/>
      </w:pPr>
    </w:lvl>
    <w:lvl w:ilvl="2">
      <w:start w:val="1"/>
      <w:numFmt w:val="decimal"/>
      <w:isLgl/>
      <w:lvlText w:val="%1.%2.%3."/>
      <w:lvlJc w:val="left"/>
      <w:pPr>
        <w:ind w:left="3582" w:hanging="945"/>
      </w:pPr>
    </w:lvl>
    <w:lvl w:ilvl="3">
      <w:start w:val="1"/>
      <w:numFmt w:val="decimal"/>
      <w:isLgl/>
      <w:lvlText w:val="%1.%2.%3.%4."/>
      <w:lvlJc w:val="left"/>
      <w:pPr>
        <w:ind w:left="4752" w:hanging="1080"/>
      </w:pPr>
    </w:lvl>
    <w:lvl w:ilvl="4">
      <w:start w:val="1"/>
      <w:numFmt w:val="decimal"/>
      <w:isLgl/>
      <w:lvlText w:val="%1.%2.%3.%4.%5."/>
      <w:lvlJc w:val="left"/>
      <w:pPr>
        <w:ind w:left="5787" w:hanging="1080"/>
      </w:pPr>
    </w:lvl>
    <w:lvl w:ilvl="5">
      <w:start w:val="1"/>
      <w:numFmt w:val="decimal"/>
      <w:isLgl/>
      <w:lvlText w:val="%1.%2.%3.%4.%5.%6."/>
      <w:lvlJc w:val="left"/>
      <w:pPr>
        <w:ind w:left="7182" w:hanging="1440"/>
      </w:pPr>
    </w:lvl>
    <w:lvl w:ilvl="6">
      <w:start w:val="1"/>
      <w:numFmt w:val="decimal"/>
      <w:isLgl/>
      <w:lvlText w:val="%1.%2.%3.%4.%5.%6.%7."/>
      <w:lvlJc w:val="left"/>
      <w:pPr>
        <w:ind w:left="8577" w:hanging="1800"/>
      </w:pPr>
    </w:lvl>
    <w:lvl w:ilvl="7">
      <w:start w:val="1"/>
      <w:numFmt w:val="decimal"/>
      <w:isLgl/>
      <w:lvlText w:val="%1.%2.%3.%4.%5.%6.%7.%8."/>
      <w:lvlJc w:val="left"/>
      <w:pPr>
        <w:ind w:left="9612" w:hanging="1800"/>
      </w:pPr>
    </w:lvl>
    <w:lvl w:ilvl="8">
      <w:start w:val="1"/>
      <w:numFmt w:val="decimal"/>
      <w:isLgl/>
      <w:lvlText w:val="%1.%2.%3.%4.%5.%6.%7.%8.%9."/>
      <w:lvlJc w:val="left"/>
      <w:pPr>
        <w:ind w:left="11007" w:hanging="2160"/>
      </w:pPr>
    </w:lvl>
  </w:abstractNum>
  <w:abstractNum w:abstractNumId="1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049A1"/>
    <w:rsid w:val="000F05EA"/>
    <w:rsid w:val="001314EE"/>
    <w:rsid w:val="001A6E1F"/>
    <w:rsid w:val="00263DC5"/>
    <w:rsid w:val="00284E1E"/>
    <w:rsid w:val="003124F5"/>
    <w:rsid w:val="003825A7"/>
    <w:rsid w:val="00386124"/>
    <w:rsid w:val="00401E8C"/>
    <w:rsid w:val="00410F59"/>
    <w:rsid w:val="00447053"/>
    <w:rsid w:val="005605F3"/>
    <w:rsid w:val="005E5EBC"/>
    <w:rsid w:val="006C22DC"/>
    <w:rsid w:val="006C2ED3"/>
    <w:rsid w:val="007160B5"/>
    <w:rsid w:val="007972B8"/>
    <w:rsid w:val="007A66D0"/>
    <w:rsid w:val="00811C17"/>
    <w:rsid w:val="008538C3"/>
    <w:rsid w:val="0088578B"/>
    <w:rsid w:val="0089162D"/>
    <w:rsid w:val="008B33A8"/>
    <w:rsid w:val="00916A22"/>
    <w:rsid w:val="00942C53"/>
    <w:rsid w:val="00967973"/>
    <w:rsid w:val="00A15916"/>
    <w:rsid w:val="00A85525"/>
    <w:rsid w:val="00AA7A19"/>
    <w:rsid w:val="00B2790B"/>
    <w:rsid w:val="00B325AA"/>
    <w:rsid w:val="00B85ADA"/>
    <w:rsid w:val="00BD35AC"/>
    <w:rsid w:val="00C044D9"/>
    <w:rsid w:val="00C95F64"/>
    <w:rsid w:val="00CC5DC8"/>
    <w:rsid w:val="00CE4F43"/>
    <w:rsid w:val="00D12177"/>
    <w:rsid w:val="00DD5127"/>
    <w:rsid w:val="00E5542C"/>
    <w:rsid w:val="00EB2BE2"/>
    <w:rsid w:val="00F049A1"/>
    <w:rsid w:val="00F24190"/>
    <w:rsid w:val="00F5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A1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279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2790B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2790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C5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12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2790B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B2790B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rsid w:val="00B279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2790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B2790B"/>
  </w:style>
  <w:style w:type="character" w:styleId="a7">
    <w:name w:val="Emphasis"/>
    <w:basedOn w:val="a0"/>
    <w:uiPriority w:val="20"/>
    <w:qFormat/>
    <w:rsid w:val="00B2790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279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B2790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rsid w:val="00B2790B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2">
    <w:name w:val="Основной текст Знак1"/>
    <w:basedOn w:val="a0"/>
    <w:link w:val="a9"/>
    <w:uiPriority w:val="99"/>
    <w:locked/>
    <w:rsid w:val="00B2790B"/>
    <w:rPr>
      <w:rFonts w:ascii="Times New Roman" w:hAnsi="Times New Roman"/>
      <w:sz w:val="27"/>
      <w:szCs w:val="27"/>
      <w:shd w:val="clear" w:color="auto" w:fill="FFFFFF"/>
    </w:rPr>
  </w:style>
  <w:style w:type="paragraph" w:styleId="a9">
    <w:name w:val="Body Text"/>
    <w:basedOn w:val="a"/>
    <w:link w:val="12"/>
    <w:uiPriority w:val="99"/>
    <w:rsid w:val="00B2790B"/>
    <w:pPr>
      <w:shd w:val="clear" w:color="auto" w:fill="FFFFFF"/>
      <w:spacing w:before="60" w:after="60" w:line="240" w:lineRule="atLeast"/>
      <w:jc w:val="both"/>
    </w:pPr>
    <w:rPr>
      <w:rFonts w:ascii="Times New Roman" w:eastAsiaTheme="minorHAnsi" w:hAnsi="Times New Roman" w:cstheme="minorBidi"/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99"/>
    <w:semiHidden/>
    <w:rsid w:val="00B2790B"/>
    <w:rPr>
      <w:rFonts w:ascii="Calibri" w:eastAsia="Calibri" w:hAnsi="Calibri" w:cs="Times New Roman"/>
    </w:rPr>
  </w:style>
  <w:style w:type="character" w:customStyle="1" w:styleId="6">
    <w:name w:val="Заголовок №6_"/>
    <w:basedOn w:val="a0"/>
    <w:link w:val="60"/>
    <w:uiPriority w:val="99"/>
    <w:locked/>
    <w:rsid w:val="00B2790B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B2790B"/>
    <w:pPr>
      <w:shd w:val="clear" w:color="auto" w:fill="FFFFFF"/>
      <w:spacing w:before="360" w:after="360" w:line="326" w:lineRule="exact"/>
      <w:jc w:val="center"/>
      <w:outlineLvl w:val="5"/>
    </w:pPr>
    <w:rPr>
      <w:rFonts w:ascii="Times New Roman" w:eastAsiaTheme="minorHAnsi" w:hAnsi="Times New Roman" w:cstheme="minorBidi"/>
      <w:b/>
      <w:bCs/>
      <w:sz w:val="27"/>
      <w:szCs w:val="27"/>
    </w:rPr>
  </w:style>
  <w:style w:type="character" w:customStyle="1" w:styleId="4">
    <w:name w:val="Заголовок №4_"/>
    <w:basedOn w:val="a0"/>
    <w:link w:val="40"/>
    <w:uiPriority w:val="99"/>
    <w:locked/>
    <w:rsid w:val="00B2790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B2790B"/>
    <w:pPr>
      <w:shd w:val="clear" w:color="auto" w:fill="FFFFFF"/>
      <w:spacing w:before="840" w:after="240" w:line="317" w:lineRule="exact"/>
      <w:jc w:val="center"/>
      <w:outlineLvl w:val="3"/>
    </w:pPr>
    <w:rPr>
      <w:rFonts w:ascii="Times New Roman" w:eastAsiaTheme="minorHAnsi" w:hAnsi="Times New Roman" w:cstheme="minorBidi"/>
      <w:b/>
      <w:bCs/>
      <w:sz w:val="26"/>
      <w:szCs w:val="26"/>
    </w:rPr>
  </w:style>
  <w:style w:type="paragraph" w:customStyle="1" w:styleId="ConsPlusTitle">
    <w:name w:val="ConsPlusTitle"/>
    <w:uiPriority w:val="99"/>
    <w:rsid w:val="00B279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85D1F-A6C0-4B92-9C5E-5CAA0CEE6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20</Pages>
  <Words>8412</Words>
  <Characters>47951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56251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Каяк</dc:creator>
  <cp:keywords/>
  <dc:description/>
  <cp:lastModifiedBy>Каяк</cp:lastModifiedBy>
  <cp:revision>10</cp:revision>
  <cp:lastPrinted>2024-07-26T05:48:00Z</cp:lastPrinted>
  <dcterms:created xsi:type="dcterms:W3CDTF">2024-01-25T02:24:00Z</dcterms:created>
  <dcterms:modified xsi:type="dcterms:W3CDTF">2024-07-26T06:05:00Z</dcterms:modified>
</cp:coreProperties>
</file>