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69" w:rsidRDefault="00585269" w:rsidP="00585269">
      <w:pPr>
        <w:adjustRightInd/>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585269" w:rsidRDefault="00585269" w:rsidP="00585269">
      <w:pPr>
        <w:adjustRightInd/>
        <w:jc w:val="right"/>
        <w:rPr>
          <w:rFonts w:ascii="Times New Roman" w:hAnsi="Times New Roman" w:cs="Times New Roman"/>
          <w:sz w:val="28"/>
          <w:szCs w:val="28"/>
        </w:rPr>
      </w:pPr>
      <w:r>
        <w:rPr>
          <w:rFonts w:ascii="Times New Roman" w:hAnsi="Times New Roman" w:cs="Times New Roman"/>
          <w:sz w:val="28"/>
          <w:szCs w:val="28"/>
        </w:rPr>
        <w:t xml:space="preserve"> решением Совета депутатов</w:t>
      </w:r>
    </w:p>
    <w:p w:rsidR="00585269" w:rsidRDefault="00585269" w:rsidP="00585269">
      <w:pPr>
        <w:adjustRightInd/>
        <w:jc w:val="right"/>
        <w:rPr>
          <w:rFonts w:ascii="Times New Roman" w:hAnsi="Times New Roman" w:cs="Times New Roman"/>
          <w:sz w:val="28"/>
          <w:szCs w:val="28"/>
        </w:rPr>
      </w:pPr>
      <w:r>
        <w:rPr>
          <w:rFonts w:ascii="Times New Roman" w:hAnsi="Times New Roman" w:cs="Times New Roman"/>
          <w:sz w:val="28"/>
          <w:szCs w:val="28"/>
        </w:rPr>
        <w:t xml:space="preserve">Чулымского района </w:t>
      </w:r>
    </w:p>
    <w:p w:rsidR="00585269" w:rsidRDefault="00585269" w:rsidP="00585269">
      <w:pPr>
        <w:adjustRightInd/>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585269" w:rsidRDefault="00585269" w:rsidP="00585269">
      <w:pPr>
        <w:adjustRightInd/>
        <w:jc w:val="right"/>
        <w:rPr>
          <w:rFonts w:ascii="Times New Roman" w:hAnsi="Times New Roman" w:cs="Times New Roman"/>
          <w:sz w:val="28"/>
          <w:szCs w:val="28"/>
        </w:rPr>
      </w:pPr>
      <w:r>
        <w:rPr>
          <w:rFonts w:ascii="Times New Roman" w:hAnsi="Times New Roman" w:cs="Times New Roman"/>
          <w:sz w:val="28"/>
          <w:szCs w:val="28"/>
        </w:rPr>
        <w:t>от 30.06.2017 № 12/132</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rPr>
          <w:rFonts w:ascii="Times New Roman" w:hAnsi="Times New Roman" w:cs="Times New Roman"/>
          <w:b/>
          <w:sz w:val="28"/>
          <w:szCs w:val="28"/>
        </w:rPr>
      </w:pPr>
      <w:bookmarkStart w:id="0" w:name="P40"/>
      <w:bookmarkEnd w:id="0"/>
    </w:p>
    <w:p w:rsidR="00585269" w:rsidRDefault="00585269" w:rsidP="00585269">
      <w:pPr>
        <w:adjustRightInd/>
        <w:jc w:val="center"/>
        <w:rPr>
          <w:rFonts w:ascii="Times New Roman" w:hAnsi="Times New Roman" w:cs="Times New Roman"/>
          <w:b/>
          <w:sz w:val="28"/>
          <w:szCs w:val="28"/>
        </w:rPr>
      </w:pPr>
      <w:bookmarkStart w:id="1" w:name="_Toc368489189"/>
      <w:bookmarkStart w:id="2" w:name="_Toc221604152"/>
      <w:r>
        <w:rPr>
          <w:rFonts w:ascii="Times New Roman" w:hAnsi="Times New Roman" w:cs="Times New Roman"/>
          <w:b/>
          <w:sz w:val="28"/>
          <w:szCs w:val="28"/>
        </w:rPr>
        <w:t>ПРАВИЛА</w:t>
      </w:r>
    </w:p>
    <w:p w:rsidR="00585269" w:rsidRDefault="00585269" w:rsidP="00585269">
      <w:pPr>
        <w:adjustRightInd/>
        <w:jc w:val="center"/>
        <w:rPr>
          <w:rFonts w:ascii="Times New Roman" w:hAnsi="Times New Roman" w:cs="Times New Roman"/>
          <w:b/>
          <w:sz w:val="28"/>
          <w:szCs w:val="28"/>
        </w:rPr>
      </w:pPr>
      <w:r>
        <w:rPr>
          <w:rFonts w:ascii="Times New Roman" w:hAnsi="Times New Roman" w:cs="Times New Roman"/>
          <w:b/>
          <w:sz w:val="28"/>
          <w:szCs w:val="28"/>
        </w:rPr>
        <w:t>ЗЕМЛЕПОЛЬЗОВАНИЯ И ЗАСТРОЙКИ КАЯКСКОГО СЕЛЬСОВЕТА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1"/>
        <w:rPr>
          <w:rFonts w:ascii="Times New Roman" w:hAnsi="Times New Roman" w:cs="Times New Roman"/>
          <w:sz w:val="28"/>
          <w:szCs w:val="28"/>
        </w:rPr>
      </w:pPr>
      <w:r>
        <w:rPr>
          <w:rFonts w:ascii="Times New Roman" w:hAnsi="Times New Roman" w:cs="Times New Roman"/>
          <w:sz w:val="28"/>
          <w:szCs w:val="28"/>
        </w:rPr>
        <w:t>Раздел 1. ПОРЯДОК ПРИМЕНЕНИЯ ПРАВИЛ ЗЕМЛЕПОЛЬЗОВАНИЯ</w:t>
      </w:r>
    </w:p>
    <w:p w:rsidR="00585269" w:rsidRDefault="00585269" w:rsidP="00585269">
      <w:pPr>
        <w:adjustRightInd/>
        <w:jc w:val="center"/>
        <w:rPr>
          <w:rFonts w:ascii="Times New Roman" w:hAnsi="Times New Roman" w:cs="Times New Roman"/>
          <w:sz w:val="28"/>
          <w:szCs w:val="28"/>
        </w:rPr>
      </w:pPr>
      <w:r>
        <w:rPr>
          <w:rFonts w:ascii="Times New Roman" w:hAnsi="Times New Roman" w:cs="Times New Roman"/>
          <w:sz w:val="28"/>
          <w:szCs w:val="28"/>
        </w:rPr>
        <w:t>И ЗАСТРОЙКИ КАЯКСКОГО СЕЛЬСОВЕТА ЧУЛЫМСКОГО РАЙОНА НОВОСИБИРСКОЙ ОБЛАСТИ И ВНЕСЕНИЯ В НИХ ИЗМЕНЕНИЙ</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1. ОБЩИЕ ПОЛОЖЕНИЯ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 Цели разработки Правил землепользования и застройки Каякского сельсовета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hyperlink r:id="rId5" w:history="1">
        <w:r>
          <w:rPr>
            <w:rStyle w:val="a4"/>
            <w:rFonts w:ascii="Times New Roman" w:hAnsi="Times New Roman" w:cs="Times New Roman"/>
            <w:sz w:val="28"/>
            <w:szCs w:val="28"/>
          </w:rPr>
          <w:t>Правила</w:t>
        </w:r>
      </w:hyperlink>
      <w:r>
        <w:rPr>
          <w:rFonts w:ascii="Times New Roman" w:hAnsi="Times New Roman" w:cs="Times New Roman"/>
          <w:sz w:val="28"/>
          <w:szCs w:val="28"/>
        </w:rPr>
        <w:t xml:space="preserve"> землепользования и застройки Каякского сельсовета Чулымского района Новосибирской области (далее - Правила) разрабатываются в целях:</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создания условий для устойчивого развития территории Каякского сельсовета Чулымского района Новосибирской области, сохранения окружающей среды и объектов культурного наследия;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создания условий для планировки территории Каякского сельсовета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2. Порядок подготовки и утверждения проекта Правил</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6" w:history="1">
        <w:r>
          <w:rPr>
            <w:rStyle w:val="a4"/>
            <w:rFonts w:ascii="Times New Roman" w:hAnsi="Times New Roman" w:cs="Times New Roman"/>
            <w:sz w:val="28"/>
            <w:szCs w:val="28"/>
          </w:rPr>
          <w:t>плане</w:t>
        </w:r>
      </w:hyperlink>
      <w:r>
        <w:rPr>
          <w:rFonts w:ascii="Times New Roman" w:hAnsi="Times New Roman" w:cs="Times New Roman"/>
          <w:sz w:val="28"/>
          <w:szCs w:val="28"/>
        </w:rPr>
        <w:t xml:space="preserve"> Каякского сельсовета Чулымского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3. Правила утверждаются Советом депутатов Чулымского 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2. РЕГУЛИРОВАНИЕ ЗЕМЛЕПОЛЬЗОВАНИЯ И ЗАСТРОЙКИ ОРГАНАМИ МЕСТНОГО САМОУПРАВЛЕНИЯ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3. Компетенция Совета депутатов Чулымского района Новосибирской области в области землепользования и застройки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В компетенции Совета депутатов Чулымского района Новосибирской области в области землепользования и застройки находится: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утверждение Правил или направление проекта Правил главе администрации Чулымского района Новосибирской области на доработку в соответствии с результатами публичных слушаний по указанному проекту;</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направление предложений в комиссию по подготовке проектов Правил землепользования и застройки поселений Чулымского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осуществление контроля за исполнением Главой Чулымского района полномочий в области землепользования и застройки;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реализация иных полномочий в соответствии с законодательством Российской Федерации, Новосибирской области, Уставом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4. Полномочия Главы Чулымского района Новосибирской области в области землепользования и застройки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К полномочиям Главы Чулымского района Новосибирской области в области землепользования и застройки относятся: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принятие решения о подготовке проекта Правил;</w:t>
      </w:r>
    </w:p>
    <w:p w:rsidR="00585269" w:rsidRDefault="00585269" w:rsidP="00585269">
      <w:pPr>
        <w:adjustRightInd/>
        <w:ind w:firstLine="567"/>
        <w:rPr>
          <w:rFonts w:ascii="Times New Roman" w:hAnsi="Times New Roman" w:cs="Times New Roman"/>
          <w:sz w:val="28"/>
          <w:szCs w:val="28"/>
        </w:rPr>
      </w:pPr>
      <w:r>
        <w:rPr>
          <w:rFonts w:ascii="Times New Roman" w:hAnsi="Times New Roman" w:cs="Times New Roman"/>
          <w:sz w:val="28"/>
          <w:szCs w:val="28"/>
        </w:rPr>
        <w:t xml:space="preserve">2) обеспечение опубликования сообщения о принятии решения о </w:t>
      </w:r>
      <w:r>
        <w:rPr>
          <w:rFonts w:ascii="Times New Roman" w:hAnsi="Times New Roman" w:cs="Times New Roman"/>
          <w:sz w:val="28"/>
          <w:szCs w:val="28"/>
        </w:rPr>
        <w:lastRenderedPageBreak/>
        <w:t>подготовке проекта Правил в  определенном для официального опубликования правовых актов органов местного самоуправления Чулымского района Новосибирской области и размещения указанного сообщения на официальном сайте Чулымского района Новосибирской области в информационно-телекоммуникационной сети "Интернет" (далее - сеть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утверждение состава и порядка деятельности комиссии;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принятие решения о направлении проекта Правил в Совет депутатов Чулымского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10) принятие решения о подготовке документации по планировке территории;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13) осуществление иных полномочий в пределах компетенции, установленной законодательством Российской Федерации, Новосибирской области, Уставом Чулымского района Новосибирской области и нормативными правовыми решениями Совета депутатов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 xml:space="preserve">Статья 5. Полномочия администрации Чулымского района </w:t>
      </w:r>
      <w:r>
        <w:rPr>
          <w:rFonts w:ascii="Times New Roman" w:hAnsi="Times New Roman" w:cs="Times New Roman"/>
          <w:sz w:val="28"/>
          <w:szCs w:val="28"/>
        </w:rPr>
        <w:lastRenderedPageBreak/>
        <w:t>Новосибирской области в области землепользования и застройки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К полномочиям администрации Чулымского района Новосибирской области в области землепользования и застройки относятся: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7" w:history="1">
        <w:r>
          <w:rPr>
            <w:rStyle w:val="a4"/>
            <w:rFonts w:ascii="Times New Roman" w:hAnsi="Times New Roman" w:cs="Times New Roman"/>
            <w:sz w:val="28"/>
            <w:szCs w:val="28"/>
          </w:rPr>
          <w:t>плану</w:t>
        </w:r>
      </w:hyperlink>
      <w:r>
        <w:rPr>
          <w:rFonts w:ascii="Times New Roman" w:hAnsi="Times New Roman" w:cs="Times New Roman"/>
          <w:sz w:val="28"/>
          <w:szCs w:val="28"/>
        </w:rPr>
        <w:t xml:space="preserve"> Каякского сельсовета Чулымского района Новосибирской области, Схеме территориального планирования Чулымского района, Схеме территориального планирования Новосибирской области, схемам территориального планирования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Каякского сельсовета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владение, пользование и распоряжение земельными участками, находящимися в муниципальной собственности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разработка и реализация программ использования и охраны земель;</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Чулымского района Новосибирской области, нормативными правовыми решениями Совета депутатов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3. ИЗМЕНЕНИЕ ВИДОВ РАЗРЕШЕННОГО ИСПОЛЬЗОВАНИЯ</w:t>
      </w:r>
    </w:p>
    <w:p w:rsidR="00585269" w:rsidRDefault="00585269" w:rsidP="00585269">
      <w:pPr>
        <w:adjustRightInd/>
        <w:jc w:val="center"/>
        <w:rPr>
          <w:rFonts w:ascii="Times New Roman" w:hAnsi="Times New Roman" w:cs="Times New Roman"/>
          <w:sz w:val="28"/>
          <w:szCs w:val="28"/>
        </w:rPr>
      </w:pPr>
      <w:r>
        <w:rPr>
          <w:rFonts w:ascii="Times New Roman" w:hAnsi="Times New Roman" w:cs="Times New Roman"/>
          <w:sz w:val="28"/>
          <w:szCs w:val="28"/>
        </w:rPr>
        <w:t>ЗЕМЕЛЬНЫХ УЧАСТКОВ И ОБЪЕКТОВ КАПИТАЛЬНОГО СТРОИТЕЛЬСТВА</w:t>
      </w:r>
    </w:p>
    <w:p w:rsidR="00585269" w:rsidRDefault="00585269" w:rsidP="00585269">
      <w:pPr>
        <w:adjustRightInd/>
        <w:jc w:val="center"/>
        <w:rPr>
          <w:rFonts w:ascii="Times New Roman" w:hAnsi="Times New Roman" w:cs="Times New Roman"/>
          <w:sz w:val="28"/>
          <w:szCs w:val="28"/>
        </w:rPr>
      </w:pPr>
      <w:r>
        <w:rPr>
          <w:rFonts w:ascii="Times New Roman" w:hAnsi="Times New Roman" w:cs="Times New Roman"/>
          <w:sz w:val="28"/>
          <w:szCs w:val="28"/>
        </w:rPr>
        <w:t>ФИЗИЧЕСКИМИ И ЮРИДИЧЕСКИМИ ЛИЦАМИ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6. Виды разрешенного использования земельных участков 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основные виды разрешенного использования;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условно разрешенные виды использования;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3) вспомогательные виды разрешенного использования, допустимые </w:t>
      </w:r>
      <w:r>
        <w:rPr>
          <w:rFonts w:ascii="Times New Roman" w:hAnsi="Times New Roman" w:cs="Times New Roman"/>
          <w:sz w:val="28"/>
          <w:szCs w:val="28"/>
        </w:rPr>
        <w:lastRenderedPageBreak/>
        <w:t>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bookmarkStart w:id="3" w:name="P131"/>
      <w:bookmarkEnd w:id="3"/>
      <w:r>
        <w:rPr>
          <w:rFonts w:ascii="Times New Roman" w:hAnsi="Times New Roman" w:cs="Times New Roman"/>
          <w:sz w:val="28"/>
          <w:szCs w:val="28"/>
        </w:rPr>
        <w:t>Статья 7. Предоставление разрешения на условно разрешенный вид использования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585269" w:rsidRDefault="00585269" w:rsidP="00585269">
      <w:pPr>
        <w:adjustRightInd/>
        <w:ind w:firstLine="540"/>
        <w:rPr>
          <w:rFonts w:ascii="Times New Roman" w:hAnsi="Times New Roman" w:cs="Times New Roman"/>
          <w:sz w:val="28"/>
          <w:szCs w:val="28"/>
        </w:rPr>
      </w:pPr>
      <w:bookmarkStart w:id="4" w:name="P135"/>
      <w:bookmarkEnd w:id="4"/>
      <w:r>
        <w:rPr>
          <w:rFonts w:ascii="Times New Roman" w:hAnsi="Times New Roman" w:cs="Times New Roman"/>
          <w:sz w:val="28"/>
          <w:szCs w:val="28"/>
        </w:rPr>
        <w:t>3.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4. На основании рекомендаций, указанных в части 3 настоящей статьи, Глава Чулымского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585269" w:rsidRDefault="00585269" w:rsidP="00585269">
      <w:pPr>
        <w:adjustRightInd/>
        <w:ind w:firstLine="540"/>
        <w:rPr>
          <w:rFonts w:ascii="Times New Roman" w:hAnsi="Times New Roman" w:cs="Times New Roman"/>
          <w:sz w:val="28"/>
          <w:szCs w:val="28"/>
        </w:rPr>
      </w:pPr>
      <w:bookmarkStart w:id="5" w:name="P146"/>
      <w:bookmarkEnd w:id="5"/>
      <w:r>
        <w:rPr>
          <w:rFonts w:ascii="Times New Roman" w:hAnsi="Times New Roman" w:cs="Times New Roman"/>
          <w:sz w:val="28"/>
          <w:szCs w:val="28"/>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w:t>
      </w:r>
      <w:r>
        <w:rPr>
          <w:rFonts w:ascii="Times New Roman" w:hAnsi="Times New Roman" w:cs="Times New Roman"/>
          <w:sz w:val="28"/>
          <w:szCs w:val="28"/>
        </w:rPr>
        <w:lastRenderedPageBreak/>
        <w:t>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Глава Чулымского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4. ПОДГОТОВКА ДОКУМЕНТАЦИИ ПО ПЛАНИРОВКЕ ТЕРРИТОРИИ</w:t>
      </w:r>
    </w:p>
    <w:p w:rsidR="00585269" w:rsidRDefault="00585269" w:rsidP="00585269">
      <w:pPr>
        <w:adjustRightInd/>
        <w:jc w:val="center"/>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9. Назначение и виды документации по планировке территории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Подготовка документации по планировке территории осуществляется в целях обеспечения устойчивого развития территории Каякского сельсовета Чулымского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3. Подготовка документации по планировке территории, предусмотренной Градостроительным </w:t>
      </w:r>
      <w:hyperlink r:id="rId8" w:history="1">
        <w:r>
          <w:rPr>
            <w:rStyle w:val="a4"/>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осуществляется в отношении застроенных или подлежащих застройке территорий.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При подготовке документации по планировке территории может осуществляться разработка: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проектов планировки без проектов межевания в их составе;</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проектов планировки с проектами межевания в их составе;</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проектов межевания в виде отдельных документов;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6. Подготовка документации по планировке территории осуществляется на основании Генерального </w:t>
      </w:r>
      <w:hyperlink r:id="rId9" w:history="1">
        <w:r>
          <w:rPr>
            <w:rStyle w:val="a4"/>
            <w:rFonts w:ascii="Times New Roman" w:hAnsi="Times New Roman" w:cs="Times New Roman"/>
            <w:sz w:val="28"/>
            <w:szCs w:val="28"/>
          </w:rPr>
          <w:t>плана</w:t>
        </w:r>
      </w:hyperlink>
      <w:r>
        <w:rPr>
          <w:rFonts w:ascii="Times New Roman" w:hAnsi="Times New Roman" w:cs="Times New Roman"/>
          <w:sz w:val="28"/>
          <w:szCs w:val="28"/>
        </w:rPr>
        <w:t xml:space="preserve"> Каякского сельсовета Чулымского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Каякского сельсовета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Главы Чулымского района Новосибирской области, устанавливается Градостроительным кодексом Российской Федерации, нормативным правовым решением Совета депутатов  Чулымского района Новосибирской области, </w:t>
      </w:r>
      <w:hyperlink r:id="rId10" w:anchor="P171" w:history="1">
        <w:r>
          <w:rPr>
            <w:rStyle w:val="a4"/>
            <w:rFonts w:ascii="Times New Roman" w:hAnsi="Times New Roman" w:cs="Times New Roman"/>
            <w:sz w:val="28"/>
            <w:szCs w:val="28"/>
          </w:rPr>
          <w:t>статьей 10</w:t>
        </w:r>
      </w:hyperlink>
      <w:r>
        <w:rPr>
          <w:rFonts w:ascii="Times New Roman" w:hAnsi="Times New Roman" w:cs="Times New Roman"/>
          <w:sz w:val="28"/>
          <w:szCs w:val="28"/>
        </w:rPr>
        <w:t xml:space="preserve"> настоящих Правил.</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bookmarkStart w:id="6" w:name="P171"/>
      <w:bookmarkEnd w:id="6"/>
      <w:r>
        <w:rPr>
          <w:rFonts w:ascii="Times New Roman" w:hAnsi="Times New Roman" w:cs="Times New Roman"/>
          <w:sz w:val="28"/>
          <w:szCs w:val="28"/>
        </w:rPr>
        <w:t>Статья 10. Особенности подготовки документации по планировке территории, разрабатываемой на основании решения Главы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bookmarkStart w:id="7" w:name="P173"/>
      <w:bookmarkEnd w:id="7"/>
      <w:r>
        <w:rPr>
          <w:rFonts w:ascii="Times New Roman" w:hAnsi="Times New Roman" w:cs="Times New Roman"/>
          <w:sz w:val="28"/>
          <w:szCs w:val="28"/>
        </w:rPr>
        <w:t>1. Решение о подготовке документации по планировке территории принимается Главой Чулымского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Указанное в части 1 настоящей статьи решение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в течение трех дней со дня принятия такого решения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Чулымского района Новосибирской области свои предложения о порядке, сроках подготовки и содержании документации по планировке территории.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Администрация Чулымского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Главе Чулымского района Новосибирской области или об отклонении такой документации и о направлении ее на доработку.</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5. Проекты планировки территории и проекты межевания территории, подготовленные на основании решения Главы Чулымского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Администрация Чулымского района направляет Главе Чулымского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Глава Чулымского района Новосибирской области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Чулымского района на доработку с учетом указанных протокола и заключения.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8. Утвержденная документация по планировке территории (проекты планировки территории и проекты межевания территории)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в течение семи дней со дня утверждения указанной документации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5. ПРОВЕДЕНИЕ ПУБЛИЧНЫХ СЛУШАНИЙ ПО ВОПРОСАМ</w:t>
      </w:r>
    </w:p>
    <w:p w:rsidR="00585269" w:rsidRDefault="00585269" w:rsidP="00585269">
      <w:pPr>
        <w:adjustRightInd/>
        <w:jc w:val="center"/>
        <w:rPr>
          <w:rFonts w:ascii="Times New Roman" w:hAnsi="Times New Roman" w:cs="Times New Roman"/>
          <w:sz w:val="28"/>
          <w:szCs w:val="28"/>
        </w:rPr>
      </w:pPr>
      <w:r>
        <w:rPr>
          <w:rFonts w:ascii="Times New Roman" w:hAnsi="Times New Roman" w:cs="Times New Roman"/>
          <w:sz w:val="28"/>
          <w:szCs w:val="28"/>
        </w:rPr>
        <w:t>ЗЕМЛЕПОЛЬЗОВАНИЯ И ЗАСТРОЙКИ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11. Общие положения о проведении публичных слушаний по вопросам землепользования и застройки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Организация и проведение публичных слушаний по вопросам землепользования и застройки осуществляется в порядке, определяемом нормативным правовым актом Совета депутатов Чулымского района Новосибирской области с учетом положений Градостроительного кодекса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На публичные слушания по вопросам землепользования и застройки должны выноситься: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проект Правил и проект о внесении изменений в Правила;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проекты планировки территории и проекты межевания территории разработанные на основании решения Главы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3) вопросы предоставления разрешений на условно разрешенный вид </w:t>
      </w:r>
      <w:r>
        <w:rPr>
          <w:rFonts w:ascii="Times New Roman" w:hAnsi="Times New Roman" w:cs="Times New Roman"/>
          <w:sz w:val="28"/>
          <w:szCs w:val="28"/>
        </w:rPr>
        <w:lastRenderedPageBreak/>
        <w:t>использования;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Решения о назначении публичных слушаний по вопросам землепользования и застройки принимает Глава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bookmarkStart w:id="8" w:name="P213"/>
      <w:bookmarkEnd w:id="8"/>
      <w:r>
        <w:rPr>
          <w:rFonts w:ascii="Times New Roman" w:hAnsi="Times New Roman" w:cs="Times New Roman"/>
          <w:sz w:val="28"/>
          <w:szCs w:val="28"/>
        </w:rPr>
        <w:t>Статья 12. Публичные слушания по проекту Правил и проекту о внесении изменений в Правила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актом Совета депутатов Чулымского района Новосибирской области с учетом положений Градостроительного </w:t>
      </w:r>
      <w:hyperlink r:id="rId11" w:history="1">
        <w:r>
          <w:rPr>
            <w:rStyle w:val="a4"/>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Каякского сельсовета Чулымского района Новосибирской области проводятся в обязательном порядке.</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При проведении публичных слушаний по проекту Правил и проекту о внесении изменений в Правила в целях обеспечения всем заинтересованным лицам равных возможностей для участия в публичных слушаниях территория Каякского сельсовета Чулымского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Чулымского района Новосибирской области,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6. Заключение о результатах публичных слушаний по проекту Правил и проекту о внесении изменений в Правила подлежит опубликованию в определенном для официального опубликования правовых актов органов </w:t>
      </w:r>
      <w:r>
        <w:rPr>
          <w:rFonts w:ascii="Times New Roman" w:hAnsi="Times New Roman" w:cs="Times New Roman"/>
          <w:sz w:val="28"/>
          <w:szCs w:val="28"/>
        </w:rPr>
        <w:lastRenderedPageBreak/>
        <w:t>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bookmarkStart w:id="9" w:name="P225"/>
      <w:bookmarkEnd w:id="9"/>
      <w:r>
        <w:rPr>
          <w:rFonts w:ascii="Times New Roman" w:hAnsi="Times New Roman" w:cs="Times New Roman"/>
          <w:sz w:val="28"/>
          <w:szCs w:val="28"/>
        </w:rPr>
        <w:t>Статья 13. Публичные слушания по вопросу предоставления разрешения на условно разрешенный вид использования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Чулымского района Новосибирской области с учетом положений Градостроительного </w:t>
      </w:r>
      <w:hyperlink r:id="rId12" w:history="1">
        <w:r>
          <w:rPr>
            <w:rStyle w:val="a4"/>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w:t>
      </w:r>
      <w:r>
        <w:rPr>
          <w:rFonts w:ascii="Times New Roman" w:hAnsi="Times New Roman" w:cs="Times New Roman"/>
          <w:sz w:val="28"/>
          <w:szCs w:val="28"/>
        </w:rPr>
        <w:lastRenderedPageBreak/>
        <w:t>предоставлении разрешения на условно разрешенный вид использования.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с момента оповещения жителей Каякского сельсовета Чулымского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bookmarkStart w:id="10" w:name="P235"/>
      <w:bookmarkEnd w:id="10"/>
      <w:r>
        <w:rPr>
          <w:rFonts w:ascii="Times New Roman" w:hAnsi="Times New Roman" w:cs="Times New Roman"/>
          <w:sz w:val="28"/>
          <w:szCs w:val="28"/>
        </w:rPr>
        <w:t>Статья 14.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Чулымского района Новосибирской области с учетом положений Градостроительного кодекса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lastRenderedPageBreak/>
        <w:t>3. 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с момента оповещения жителей Каякского сельсовета Чулымского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bookmarkStart w:id="11" w:name="P245"/>
      <w:bookmarkEnd w:id="11"/>
      <w:r>
        <w:rPr>
          <w:rFonts w:ascii="Times New Roman" w:hAnsi="Times New Roman" w:cs="Times New Roman"/>
          <w:sz w:val="28"/>
          <w:szCs w:val="28"/>
        </w:rPr>
        <w:t>Статья 15. Публичные слушания по проекту планировки территории и проекту межевания территории</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Чулымского района </w:t>
      </w:r>
      <w:r>
        <w:rPr>
          <w:rFonts w:ascii="Times New Roman" w:hAnsi="Times New Roman" w:cs="Times New Roman"/>
          <w:sz w:val="28"/>
          <w:szCs w:val="28"/>
        </w:rPr>
        <w:lastRenderedPageBreak/>
        <w:t xml:space="preserve">Новосибирской области с учетом положений Градостроительного </w:t>
      </w:r>
      <w:hyperlink r:id="rId13" w:history="1">
        <w:r>
          <w:rPr>
            <w:rStyle w:val="a4"/>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Заключение о результатах публичных слушаний по проекту планировки территории и проекту межевания территории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со дня оповещения жителей Иткульского сельсовета Чулымского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jc w:val="center"/>
        <w:outlineLvl w:val="2"/>
        <w:rPr>
          <w:rFonts w:ascii="Times New Roman" w:hAnsi="Times New Roman" w:cs="Times New Roman"/>
          <w:sz w:val="28"/>
          <w:szCs w:val="28"/>
        </w:rPr>
      </w:pPr>
      <w:r>
        <w:rPr>
          <w:rFonts w:ascii="Times New Roman" w:hAnsi="Times New Roman" w:cs="Times New Roman"/>
          <w:sz w:val="28"/>
          <w:szCs w:val="28"/>
        </w:rPr>
        <w:t>Глава 6. ВНЕСЕНИЕ ИЗМЕНЕНИЙ В ПРАВИЛА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16. Порядок внесения изменений в Правила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Внесение изменений в Правила осуществляется в порядке, предусмотренном статьями 31 и 32 Градостроительного кодекса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Основаниями для рассмотрения Главой Чулымского района Новосибирской области вопроса о внесении изменений в Правила являются: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несоответствие Правил Генеральному плану Каякского сельсовета Чулымского района Новосибирской области, возникшее в результате внесения в него изменений;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2) поступление предложений об изменении границ территориальных зон, </w:t>
      </w:r>
      <w:r>
        <w:rPr>
          <w:rFonts w:ascii="Times New Roman" w:hAnsi="Times New Roman" w:cs="Times New Roman"/>
          <w:sz w:val="28"/>
          <w:szCs w:val="28"/>
        </w:rPr>
        <w:lastRenderedPageBreak/>
        <w:t>изменении градостроительных регламентов.</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Предложения о внесении изменений в Правила в комиссию направляются: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Главой Чулымского района Новосибирской области, Советом депутатов Чулымского района Новосибирской области, Главой Каякского сельсовета Чулымского района Новосибирской области, Советом депутатов Каякского сельсовета Чулымского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Каякского сельсовета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Чулымского района Новосибирской области.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5. Глава Чулымского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Каякского сельсовета Чулымского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7. Глава Чулымского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определенном для официального опубликования правовых актов органов местного самоуправления Чулымского района Новосибирской области и размещение указанного сообщения на </w:t>
      </w:r>
      <w:r>
        <w:rPr>
          <w:rFonts w:ascii="Times New Roman" w:hAnsi="Times New Roman" w:cs="Times New Roman"/>
          <w:sz w:val="28"/>
          <w:szCs w:val="28"/>
        </w:rPr>
        <w:lastRenderedPageBreak/>
        <w:t>официальном сайте Чулымского района Новосибирской области в сети "Интернет". Сообщение о принятии такого решения также может быть распространено по радио и телевидению.</w:t>
      </w:r>
    </w:p>
    <w:p w:rsidR="00585269" w:rsidRDefault="00585269" w:rsidP="00585269">
      <w:pPr>
        <w:adjustRightInd/>
        <w:ind w:firstLine="540"/>
        <w:rPr>
          <w:rFonts w:ascii="Times New Roman" w:hAnsi="Times New Roman" w:cs="Times New Roman"/>
          <w:sz w:val="28"/>
          <w:szCs w:val="28"/>
        </w:rPr>
      </w:pPr>
      <w:bookmarkStart w:id="12" w:name="P271"/>
      <w:bookmarkEnd w:id="12"/>
      <w:r>
        <w:rPr>
          <w:rFonts w:ascii="Times New Roman" w:hAnsi="Times New Roman" w:cs="Times New Roman"/>
          <w:sz w:val="28"/>
          <w:szCs w:val="28"/>
        </w:rPr>
        <w:t>8. Администрация Чулымского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Каякского сельсовета Чулымского района Новосибирской области, Схеме территориального планирования Чулымского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9. По результатам проверки, указанной в </w:t>
      </w:r>
      <w:hyperlink r:id="rId14" w:anchor="P271" w:history="1">
        <w:r>
          <w:rPr>
            <w:rStyle w:val="a4"/>
            <w:rFonts w:ascii="Times New Roman" w:hAnsi="Times New Roman" w:cs="Times New Roman"/>
            <w:sz w:val="28"/>
            <w:szCs w:val="28"/>
          </w:rPr>
          <w:t>части 8</w:t>
        </w:r>
      </w:hyperlink>
      <w:r>
        <w:rPr>
          <w:rFonts w:ascii="Times New Roman" w:hAnsi="Times New Roman" w:cs="Times New Roman"/>
          <w:sz w:val="28"/>
          <w:szCs w:val="28"/>
        </w:rPr>
        <w:t xml:space="preserve"> настоящей статьи, администрация Чулымского района направляет проект о внесении изменений в Правила Главе Чулымского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10. Глава Чулымского района Новосибирской области при получении от администрации Чулымского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11. Публичные слушания по проекту о внесении изменений в Правила проводятся комиссией в соответствии со статьей 13 настоящих Правил.</w:t>
      </w:r>
    </w:p>
    <w:p w:rsidR="00585269" w:rsidRDefault="00585269" w:rsidP="00585269">
      <w:pPr>
        <w:adjustRightInd/>
        <w:ind w:firstLine="540"/>
        <w:rPr>
          <w:rFonts w:ascii="Times New Roman" w:hAnsi="Times New Roman" w:cs="Times New Roman"/>
          <w:sz w:val="28"/>
          <w:szCs w:val="28"/>
        </w:rPr>
      </w:pPr>
      <w:bookmarkStart w:id="13" w:name="P275"/>
      <w:bookmarkEnd w:id="13"/>
      <w:r>
        <w:rPr>
          <w:rFonts w:ascii="Times New Roman" w:hAnsi="Times New Roman" w:cs="Times New Roman"/>
          <w:sz w:val="28"/>
          <w:szCs w:val="28"/>
        </w:rPr>
        <w:t>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Чулымского района 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13. Глава Чулымского района Новосибирской области в течение десяти дней после представления ему проекта о внесении изменений в Правила и указанных в </w:t>
      </w:r>
      <w:hyperlink r:id="rId15" w:anchor="P275" w:history="1">
        <w:r>
          <w:rPr>
            <w:rStyle w:val="a4"/>
            <w:rFonts w:ascii="Times New Roman" w:hAnsi="Times New Roman" w:cs="Times New Roman"/>
            <w:sz w:val="28"/>
            <w:szCs w:val="28"/>
          </w:rPr>
          <w:t>части 12</w:t>
        </w:r>
      </w:hyperlink>
      <w:r>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Чулымского района Новосибирской области или об отклонении проекта о внесении изменений в Правила и о направлении его на доработку с указанием даты его повторного представления.</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17. Порядок утверждения проекта о внесении изменений в Правила</w:t>
      </w:r>
    </w:p>
    <w:p w:rsidR="00585269" w:rsidRDefault="00585269" w:rsidP="00585269">
      <w:pPr>
        <w:adjustRightInd/>
        <w:ind w:firstLine="540"/>
        <w:rPr>
          <w:rFonts w:ascii="Times New Roman" w:hAnsi="Times New Roman" w:cs="Times New Roman"/>
          <w:sz w:val="28"/>
          <w:szCs w:val="28"/>
        </w:rPr>
      </w:pP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1. Проект о внесении изменений в Правила утверждается Советом депутатов Чулымского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 xml:space="preserve">2. Совет депутатов Чулымского района Новосибирской области по </w:t>
      </w:r>
      <w:r>
        <w:rPr>
          <w:rFonts w:ascii="Times New Roman" w:hAnsi="Times New Roman" w:cs="Times New Roman"/>
          <w:sz w:val="28"/>
          <w:szCs w:val="28"/>
        </w:rPr>
        <w:lastRenderedPageBreak/>
        <w:t>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Главе Чулымского района Новосибирской области на доработку в соответствии с результатами публичных слушаний по указанному проекту.</w:t>
      </w:r>
    </w:p>
    <w:p w:rsidR="00585269" w:rsidRDefault="00585269" w:rsidP="00585269">
      <w:pPr>
        <w:adjustRightInd/>
        <w:ind w:firstLine="540"/>
        <w:rPr>
          <w:rFonts w:ascii="Times New Roman" w:hAnsi="Times New Roman" w:cs="Times New Roman"/>
          <w:sz w:val="28"/>
          <w:szCs w:val="28"/>
        </w:rPr>
      </w:pPr>
      <w:r>
        <w:rPr>
          <w:rFonts w:ascii="Times New Roman" w:hAnsi="Times New Roman" w:cs="Times New Roman"/>
          <w:sz w:val="28"/>
          <w:szCs w:val="28"/>
        </w:rPr>
        <w:t>3. Проект о внесении изменений в Правила подлежит опубликованию в определенном для официального опубликования правовых актов органов местного самоуправления Чулымского района Новосибирской области и размещается на официальном сайте Чулымского района Новосибирской области в сети "Интернет".</w:t>
      </w:r>
    </w:p>
    <w:p w:rsidR="00585269" w:rsidRDefault="00585269" w:rsidP="00585269">
      <w:pPr>
        <w:pStyle w:val="3"/>
        <w:rPr>
          <w:rFonts w:ascii="Times New Roman" w:hAnsi="Times New Roman"/>
          <w:b w:val="0"/>
          <w:sz w:val="28"/>
          <w:szCs w:val="28"/>
        </w:rPr>
      </w:pPr>
      <w:bookmarkStart w:id="14" w:name="_Toc368489190"/>
      <w:bookmarkEnd w:id="1"/>
      <w:r>
        <w:rPr>
          <w:rFonts w:ascii="Times New Roman" w:hAnsi="Times New Roman"/>
          <w:b w:val="0"/>
          <w:sz w:val="28"/>
          <w:szCs w:val="28"/>
        </w:rPr>
        <w:t>Глава 7.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2"/>
      <w:bookmarkEnd w:id="14"/>
    </w:p>
    <w:p w:rsidR="00585269" w:rsidRDefault="00585269" w:rsidP="00585269">
      <w:pPr>
        <w:pStyle w:val="4"/>
        <w:rPr>
          <w:b w:val="0"/>
        </w:rPr>
      </w:pPr>
      <w:bookmarkStart w:id="15" w:name="_Toc215234687"/>
      <w:bookmarkStart w:id="16" w:name="_Toc215234710"/>
      <w:bookmarkStart w:id="17" w:name="_Toc215234849"/>
      <w:bookmarkStart w:id="18" w:name="_Toc215234913"/>
      <w:bookmarkStart w:id="19" w:name="_Toc215235138"/>
      <w:bookmarkStart w:id="20" w:name="_Toc215270269"/>
      <w:bookmarkStart w:id="21" w:name="_Toc215280389"/>
      <w:bookmarkStart w:id="22" w:name="_Toc215288580"/>
      <w:bookmarkStart w:id="23" w:name="_Toc215289341"/>
      <w:bookmarkStart w:id="24" w:name="_Toc215458543"/>
      <w:bookmarkStart w:id="25" w:name="_Toc215461655"/>
      <w:bookmarkStart w:id="26" w:name="_Toc215471248"/>
      <w:bookmarkStart w:id="27" w:name="_Toc142028880"/>
      <w:bookmarkStart w:id="28" w:name="_Toc142029171"/>
      <w:bookmarkStart w:id="29" w:name="_Toc142107783"/>
      <w:bookmarkStart w:id="30" w:name="_Toc142493323"/>
      <w:bookmarkStart w:id="31" w:name="_Toc154937866"/>
      <w:bookmarkStart w:id="32" w:name="_Toc214987940"/>
      <w:bookmarkStart w:id="33" w:name="_Toc221604153"/>
      <w:bookmarkStart w:id="34" w:name="_Toc368489191"/>
      <w:bookmarkEnd w:id="15"/>
      <w:bookmarkEnd w:id="16"/>
      <w:bookmarkEnd w:id="17"/>
      <w:bookmarkEnd w:id="18"/>
      <w:bookmarkEnd w:id="19"/>
      <w:bookmarkEnd w:id="20"/>
      <w:bookmarkEnd w:id="21"/>
      <w:bookmarkEnd w:id="22"/>
      <w:bookmarkEnd w:id="23"/>
      <w:bookmarkEnd w:id="24"/>
      <w:bookmarkEnd w:id="25"/>
      <w:bookmarkEnd w:id="26"/>
      <w:r>
        <w:rPr>
          <w:b w:val="0"/>
        </w:rPr>
        <w:t>Статья 18.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27"/>
      <w:bookmarkEnd w:id="28"/>
      <w:bookmarkEnd w:id="29"/>
      <w:bookmarkEnd w:id="30"/>
      <w:bookmarkEnd w:id="31"/>
      <w:bookmarkEnd w:id="32"/>
      <w:bookmarkEnd w:id="33"/>
      <w:r>
        <w:rPr>
          <w:b w:val="0"/>
        </w:rPr>
        <w:t xml:space="preserve"> в составе Правил землепользования и застройки Каякского сельсовета</w:t>
      </w:r>
      <w:bookmarkEnd w:id="34"/>
    </w:p>
    <w:p w:rsidR="00585269" w:rsidRDefault="00585269" w:rsidP="00585269">
      <w:pPr>
        <w:rPr>
          <w:rFonts w:ascii="Times New Roman" w:hAnsi="Times New Roman" w:cs="Times New Roman"/>
          <w:sz w:val="28"/>
          <w:szCs w:val="28"/>
        </w:rPr>
      </w:pPr>
    </w:p>
    <w:p w:rsidR="00585269" w:rsidRDefault="00585269" w:rsidP="00585269">
      <w:pPr>
        <w:pStyle w:val="60"/>
      </w:pPr>
      <w:r>
        <w:t xml:space="preserve">1. Настоящими Правилами землепользования и застройки Каякского сельсовета Чулымского района Новосибирской области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585269" w:rsidRDefault="00585269" w:rsidP="00585269">
      <w:pPr>
        <w:pStyle w:val="60"/>
      </w:pPr>
      <w:r>
        <w:t xml:space="preserve">2. Градостроительные регламенты, относящиеся к отдельным территориальным зонам, приведены в главе 10  части </w:t>
      </w:r>
      <w:r>
        <w:rPr>
          <w:lang w:val="en-US"/>
        </w:rPr>
        <w:t>II</w:t>
      </w:r>
      <w:r>
        <w:t xml:space="preserve"> настоящих Правил.</w:t>
      </w:r>
    </w:p>
    <w:p w:rsidR="00585269" w:rsidRDefault="00585269" w:rsidP="00585269">
      <w:pPr>
        <w:pStyle w:val="60"/>
      </w:pPr>
      <w: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585269" w:rsidRDefault="00585269" w:rsidP="00585269">
      <w:pPr>
        <w:pStyle w:val="60"/>
      </w:pPr>
      <w:r>
        <w:t>1) предельные (максимальные и минимальные) размеры  земельных участков;</w:t>
      </w:r>
    </w:p>
    <w:p w:rsidR="00585269" w:rsidRDefault="00585269" w:rsidP="00585269">
      <w:pPr>
        <w:pStyle w:val="60"/>
      </w:pPr>
      <w:r>
        <w:t xml:space="preserve">2) минимальные отступы зданий, строений, сооружений от границ земельных участков; </w:t>
      </w:r>
    </w:p>
    <w:p w:rsidR="00585269" w:rsidRDefault="00585269" w:rsidP="00585269">
      <w:pPr>
        <w:pStyle w:val="60"/>
      </w:pPr>
      <w:r>
        <w:t>3) максимальное количество этажей или максимальная высота зданий, строений, сооружений на территории земельных участков;</w:t>
      </w:r>
    </w:p>
    <w:p w:rsidR="00585269" w:rsidRDefault="00585269" w:rsidP="00585269">
      <w:pPr>
        <w:pStyle w:val="60"/>
      </w:pPr>
      <w:r>
        <w:t>4) минимальное количество машино-мест  для временного хранения легковых автомобилей на территории земельных участков.</w:t>
      </w: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Прочие показатели  определяются в соответствии с требованиями технических регламентов, СН, СНиП, СанПиН </w:t>
      </w:r>
      <w:r>
        <w:rPr>
          <w:rFonts w:ascii="Times New Roman" w:hAnsi="Times New Roman" w:cs="Times New Roman"/>
          <w:b/>
          <w:sz w:val="28"/>
          <w:szCs w:val="28"/>
        </w:rPr>
        <w:t xml:space="preserve"> </w:t>
      </w:r>
      <w:r>
        <w:rPr>
          <w:rFonts w:ascii="Times New Roman" w:hAnsi="Times New Roman" w:cs="Times New Roman"/>
          <w:sz w:val="28"/>
          <w:szCs w:val="28"/>
        </w:rPr>
        <w:t>и других нормативных документов.</w:t>
      </w:r>
    </w:p>
    <w:p w:rsidR="00585269" w:rsidRDefault="00585269" w:rsidP="00585269">
      <w:pPr>
        <w:pStyle w:val="4"/>
        <w:rPr>
          <w:b w:val="0"/>
        </w:rPr>
      </w:pPr>
      <w:bookmarkStart w:id="35" w:name="_Toc368489192"/>
      <w:bookmarkStart w:id="36" w:name="_Toc221604154"/>
      <w:r>
        <w:rPr>
          <w:b w:val="0"/>
        </w:rPr>
        <w:t>Статья 19.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5"/>
      <w:bookmarkEnd w:id="36"/>
    </w:p>
    <w:p w:rsidR="00585269" w:rsidRDefault="00585269" w:rsidP="00585269">
      <w:pPr>
        <w:rPr>
          <w:rFonts w:ascii="Times New Roman" w:hAnsi="Times New Roman" w:cs="Times New Roman"/>
          <w:sz w:val="28"/>
          <w:szCs w:val="28"/>
        </w:rPr>
      </w:pPr>
    </w:p>
    <w:p w:rsidR="00585269" w:rsidRDefault="00585269" w:rsidP="00585269">
      <w:pPr>
        <w:pStyle w:val="60"/>
      </w:pPr>
      <w:r>
        <w:t>1. В пределах одного земельного участка, в том числе в пределах одного здания,  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585269" w:rsidRDefault="00585269" w:rsidP="00585269">
      <w:pPr>
        <w:pStyle w:val="60"/>
      </w:pPr>
      <w: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585269" w:rsidRDefault="00585269" w:rsidP="00585269">
      <w:pPr>
        <w:pStyle w:val="60"/>
      </w:pPr>
      <w:r>
        <w:t>3.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Каякского сельсовета Чулымского района Новосибирской области  или уполномоченным органом администрации.</w:t>
      </w:r>
    </w:p>
    <w:p w:rsidR="00585269" w:rsidRDefault="00585269" w:rsidP="00585269">
      <w:pPr>
        <w:pStyle w:val="60"/>
      </w:pPr>
      <w:r>
        <w:t>4.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
    <w:p w:rsidR="00585269" w:rsidRDefault="00585269" w:rsidP="00585269">
      <w:pPr>
        <w:pStyle w:val="3"/>
        <w:rPr>
          <w:rFonts w:ascii="Times New Roman" w:hAnsi="Times New Roman"/>
          <w:b w:val="0"/>
          <w:sz w:val="28"/>
          <w:szCs w:val="28"/>
        </w:rPr>
      </w:pPr>
      <w:bookmarkStart w:id="37" w:name="_Toc368489193"/>
      <w:r>
        <w:rPr>
          <w:rFonts w:ascii="Times New Roman" w:hAnsi="Times New Roman"/>
          <w:b w:val="0"/>
          <w:sz w:val="28"/>
          <w:szCs w:val="28"/>
        </w:rPr>
        <w:t xml:space="preserve">Глава 8. Градостроительные регламенты и виды разрешённого использования земельных участков и объектов капитального строительства, </w:t>
      </w:r>
      <w:r>
        <w:rPr>
          <w:rFonts w:ascii="Times New Roman" w:hAnsi="Times New Roman"/>
          <w:b w:val="0"/>
          <w:noProof/>
          <w:sz w:val="28"/>
          <w:szCs w:val="28"/>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Pr>
          <w:rFonts w:ascii="Times New Roman" w:hAnsi="Times New Roman"/>
          <w:b w:val="0"/>
          <w:sz w:val="28"/>
          <w:szCs w:val="28"/>
        </w:rPr>
        <w:t>территориальным зонам</w:t>
      </w:r>
      <w:bookmarkEnd w:id="37"/>
    </w:p>
    <w:p w:rsidR="00585269" w:rsidRDefault="00585269" w:rsidP="00585269">
      <w:pPr>
        <w:rPr>
          <w:rFonts w:ascii="Times New Roman" w:hAnsi="Times New Roman" w:cs="Times New Roman"/>
          <w:b/>
          <w:sz w:val="28"/>
          <w:szCs w:val="28"/>
        </w:rPr>
      </w:pPr>
    </w:p>
    <w:p w:rsidR="00585269" w:rsidRDefault="00585269" w:rsidP="00585269">
      <w:pPr>
        <w:pStyle w:val="4"/>
        <w:spacing w:before="0" w:after="0"/>
        <w:rPr>
          <w:b w:val="0"/>
        </w:rPr>
      </w:pPr>
      <w:bookmarkStart w:id="38" w:name="_Toc368489194"/>
      <w:r>
        <w:rPr>
          <w:b w:val="0"/>
        </w:rPr>
        <w:lastRenderedPageBreak/>
        <w:t>Статья 20. Перечень зон, выделенных на картах градостроительного зонирования Каякского сельсовета</w:t>
      </w:r>
      <w:bookmarkEnd w:id="38"/>
      <w:r>
        <w:rPr>
          <w:b w:val="0"/>
        </w:rPr>
        <w:t xml:space="preserve"> Чулымского района Новосибирской области</w:t>
      </w:r>
    </w:p>
    <w:p w:rsidR="00585269" w:rsidRDefault="00585269" w:rsidP="00585269">
      <w:pPr>
        <w:rPr>
          <w:rFonts w:ascii="Times New Roman" w:hAnsi="Times New Roman" w:cs="Times New Roman"/>
          <w:sz w:val="28"/>
          <w:szCs w:val="28"/>
        </w:rPr>
      </w:pPr>
    </w:p>
    <w:p w:rsidR="00585269" w:rsidRDefault="00585269" w:rsidP="00585269">
      <w:pPr>
        <w:pStyle w:val="af3"/>
        <w:spacing w:after="0"/>
        <w:rPr>
          <w:rFonts w:ascii="Times New Roman" w:hAnsi="Times New Roman" w:cs="Times New Roman"/>
        </w:rPr>
      </w:pPr>
      <w:r>
        <w:t>На картах градостроительного зонирования Каякского сельсовета Чулымского района Новосибирской области выделены следующие виды территориальных зон (в скобках приводится их кодовое обозначение):</w:t>
      </w:r>
    </w:p>
    <w:p w:rsidR="00585269" w:rsidRDefault="00585269" w:rsidP="00585269">
      <w:pPr>
        <w:ind w:firstLine="709"/>
        <w:rPr>
          <w:rFonts w:ascii="Times New Roman" w:hAnsi="Times New Roman" w:cs="Times New Roman"/>
          <w:color w:val="FF0000"/>
          <w:sz w:val="28"/>
          <w:szCs w:val="28"/>
        </w:rPr>
      </w:pPr>
    </w:p>
    <w:p w:rsidR="00585269" w:rsidRDefault="00585269" w:rsidP="00585269">
      <w:pPr>
        <w:pStyle w:val="S"/>
        <w:ind w:left="709" w:firstLine="0"/>
        <w:rPr>
          <w:b/>
          <w:szCs w:val="28"/>
        </w:rPr>
      </w:pPr>
      <w:bookmarkStart w:id="39" w:name="_Toc317163468"/>
      <w:bookmarkStart w:id="40" w:name="_Toc317160574"/>
      <w:bookmarkStart w:id="41" w:name="_Toc317159214"/>
      <w:r>
        <w:rPr>
          <w:b/>
          <w:szCs w:val="28"/>
        </w:rPr>
        <w:t>1.Жилые  зоны (Ж)</w:t>
      </w:r>
      <w:bookmarkEnd w:id="39"/>
      <w:bookmarkEnd w:id="40"/>
      <w:bookmarkEnd w:id="41"/>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Зона застройки индивидуальными  жилыми домами (Ж-1)</w:t>
      </w:r>
    </w:p>
    <w:p w:rsidR="00585269" w:rsidRDefault="00585269" w:rsidP="00585269">
      <w:pPr>
        <w:pStyle w:val="a6"/>
        <w:ind w:left="709"/>
        <w:rPr>
          <w:iCs/>
          <w:sz w:val="28"/>
          <w:szCs w:val="28"/>
        </w:rPr>
      </w:pPr>
      <w:r>
        <w:rPr>
          <w:iCs/>
          <w:sz w:val="28"/>
          <w:szCs w:val="28"/>
        </w:rPr>
        <w:t>Зона объектов дошкольного, начального общего и среднего (полного) общего образования (Ж-2)</w:t>
      </w:r>
    </w:p>
    <w:p w:rsidR="00585269" w:rsidRDefault="00585269" w:rsidP="00585269">
      <w:pPr>
        <w:ind w:firstLine="709"/>
        <w:rPr>
          <w:rFonts w:ascii="Times New Roman" w:hAnsi="Times New Roman" w:cs="Times New Roman"/>
          <w:noProof/>
          <w:color w:val="FF0000"/>
          <w:sz w:val="28"/>
          <w:szCs w:val="28"/>
          <w:highlight w:val="yellow"/>
        </w:rPr>
      </w:pPr>
    </w:p>
    <w:p w:rsidR="00585269" w:rsidRDefault="00585269" w:rsidP="00585269">
      <w:pPr>
        <w:pStyle w:val="a6"/>
        <w:numPr>
          <w:ilvl w:val="0"/>
          <w:numId w:val="4"/>
        </w:numPr>
        <w:rPr>
          <w:b/>
          <w:iCs/>
          <w:sz w:val="28"/>
          <w:szCs w:val="28"/>
        </w:rPr>
      </w:pPr>
      <w:r>
        <w:rPr>
          <w:b/>
          <w:iCs/>
          <w:sz w:val="28"/>
          <w:szCs w:val="28"/>
        </w:rPr>
        <w:t>Общественно-деловые зоны (ОД)</w:t>
      </w:r>
    </w:p>
    <w:p w:rsidR="00585269" w:rsidRDefault="00585269" w:rsidP="00585269">
      <w:pPr>
        <w:pStyle w:val="a6"/>
        <w:tabs>
          <w:tab w:val="left" w:pos="720"/>
        </w:tabs>
        <w:ind w:firstLine="709"/>
        <w:rPr>
          <w:iCs/>
          <w:sz w:val="28"/>
          <w:szCs w:val="28"/>
        </w:rPr>
      </w:pPr>
      <w:r>
        <w:rPr>
          <w:sz w:val="28"/>
          <w:szCs w:val="28"/>
        </w:rPr>
        <w:t xml:space="preserve">Зона делового, общественного и коммерческого назначения </w:t>
      </w:r>
      <w:r>
        <w:rPr>
          <w:iCs/>
          <w:sz w:val="28"/>
          <w:szCs w:val="28"/>
        </w:rPr>
        <w:t>(ОД-1)</w:t>
      </w:r>
    </w:p>
    <w:p w:rsidR="00585269" w:rsidRDefault="00585269" w:rsidP="00585269">
      <w:pPr>
        <w:pStyle w:val="a6"/>
        <w:tabs>
          <w:tab w:val="left" w:pos="720"/>
        </w:tabs>
        <w:ind w:firstLine="709"/>
        <w:rPr>
          <w:iCs/>
          <w:color w:val="FF0000"/>
          <w:sz w:val="28"/>
          <w:szCs w:val="28"/>
          <w:highlight w:val="yellow"/>
        </w:rPr>
      </w:pPr>
    </w:p>
    <w:p w:rsidR="00585269" w:rsidRDefault="00585269" w:rsidP="00585269">
      <w:pPr>
        <w:pStyle w:val="S"/>
        <w:ind w:left="709" w:firstLine="0"/>
        <w:rPr>
          <w:b/>
          <w:szCs w:val="28"/>
        </w:rPr>
      </w:pPr>
      <w:r>
        <w:rPr>
          <w:b/>
          <w:szCs w:val="28"/>
        </w:rPr>
        <w:t>3.Производственные зоны (П)</w:t>
      </w: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 xml:space="preserve">Зона производственно-коммунальных объектов </w:t>
      </w:r>
      <w:r>
        <w:rPr>
          <w:rFonts w:ascii="Times New Roman" w:hAnsi="Times New Roman" w:cs="Times New Roman"/>
          <w:iCs/>
          <w:sz w:val="28"/>
          <w:szCs w:val="28"/>
          <w:lang w:val="en-US"/>
        </w:rPr>
        <w:t>III</w:t>
      </w:r>
      <w:r>
        <w:rPr>
          <w:rFonts w:ascii="Times New Roman" w:hAnsi="Times New Roman" w:cs="Times New Roman"/>
          <w:iCs/>
          <w:sz w:val="28"/>
          <w:szCs w:val="28"/>
        </w:rPr>
        <w:t xml:space="preserve"> класса  </w:t>
      </w:r>
      <w:r>
        <w:rPr>
          <w:rFonts w:ascii="Times New Roman" w:hAnsi="Times New Roman" w:cs="Times New Roman"/>
          <w:sz w:val="28"/>
          <w:szCs w:val="28"/>
        </w:rPr>
        <w:t>опасности</w:t>
      </w:r>
      <w:r>
        <w:rPr>
          <w:rFonts w:ascii="Times New Roman" w:hAnsi="Times New Roman" w:cs="Times New Roman"/>
          <w:iCs/>
          <w:sz w:val="28"/>
          <w:szCs w:val="28"/>
        </w:rPr>
        <w:t xml:space="preserve">  </w:t>
      </w:r>
      <w:r>
        <w:rPr>
          <w:rFonts w:ascii="Times New Roman" w:hAnsi="Times New Roman" w:cs="Times New Roman"/>
          <w:sz w:val="28"/>
          <w:szCs w:val="28"/>
        </w:rPr>
        <w:t>(П-1)</w:t>
      </w:r>
    </w:p>
    <w:p w:rsidR="00585269" w:rsidRDefault="00585269" w:rsidP="00585269">
      <w:pPr>
        <w:pStyle w:val="a6"/>
        <w:ind w:firstLine="709"/>
        <w:rPr>
          <w:sz w:val="28"/>
          <w:szCs w:val="28"/>
        </w:rPr>
      </w:pPr>
      <w:r>
        <w:rPr>
          <w:sz w:val="28"/>
          <w:szCs w:val="28"/>
        </w:rPr>
        <w:t xml:space="preserve">Зона производственно-коммунальных объектов </w:t>
      </w:r>
      <w:r>
        <w:rPr>
          <w:iCs/>
          <w:sz w:val="28"/>
          <w:szCs w:val="28"/>
          <w:lang w:val="en-US"/>
        </w:rPr>
        <w:t>IV</w:t>
      </w:r>
      <w:r>
        <w:rPr>
          <w:iCs/>
          <w:sz w:val="28"/>
          <w:szCs w:val="28"/>
        </w:rPr>
        <w:t>-</w:t>
      </w:r>
      <w:r>
        <w:rPr>
          <w:iCs/>
          <w:sz w:val="28"/>
          <w:szCs w:val="28"/>
          <w:lang w:val="en-US"/>
        </w:rPr>
        <w:t>V</w:t>
      </w:r>
      <w:r>
        <w:rPr>
          <w:iCs/>
          <w:sz w:val="28"/>
          <w:szCs w:val="28"/>
        </w:rPr>
        <w:t xml:space="preserve"> класса </w:t>
      </w:r>
      <w:r>
        <w:rPr>
          <w:sz w:val="28"/>
          <w:szCs w:val="28"/>
        </w:rPr>
        <w:t>опасности</w:t>
      </w:r>
      <w:r>
        <w:rPr>
          <w:iCs/>
          <w:sz w:val="28"/>
          <w:szCs w:val="28"/>
        </w:rPr>
        <w:t xml:space="preserve"> </w:t>
      </w:r>
      <w:r>
        <w:rPr>
          <w:sz w:val="28"/>
          <w:szCs w:val="28"/>
        </w:rPr>
        <w:t>(П-2)</w:t>
      </w:r>
    </w:p>
    <w:p w:rsidR="00585269" w:rsidRDefault="00585269" w:rsidP="00585269">
      <w:pPr>
        <w:pStyle w:val="a6"/>
        <w:rPr>
          <w:sz w:val="28"/>
          <w:szCs w:val="28"/>
        </w:rPr>
      </w:pPr>
    </w:p>
    <w:p w:rsidR="00585269" w:rsidRDefault="00585269" w:rsidP="00585269">
      <w:pPr>
        <w:pStyle w:val="a6"/>
        <w:ind w:firstLine="709"/>
        <w:rPr>
          <w:b/>
          <w:i/>
          <w:sz w:val="28"/>
          <w:szCs w:val="28"/>
        </w:rPr>
      </w:pPr>
      <w:r>
        <w:rPr>
          <w:b/>
          <w:sz w:val="28"/>
          <w:szCs w:val="28"/>
        </w:rPr>
        <w:t>4. Зоны объектов инженерной и транспортной инфраструктур (ИТ)</w:t>
      </w:r>
    </w:p>
    <w:p w:rsidR="00585269" w:rsidRDefault="00585269" w:rsidP="00585269">
      <w:pPr>
        <w:pStyle w:val="a6"/>
        <w:ind w:firstLine="709"/>
        <w:rPr>
          <w:sz w:val="28"/>
          <w:szCs w:val="28"/>
        </w:rPr>
      </w:pPr>
      <w:r>
        <w:rPr>
          <w:sz w:val="28"/>
          <w:szCs w:val="28"/>
        </w:rPr>
        <w:t>Зона улично-дорожной сети (ИТ-1)</w:t>
      </w:r>
    </w:p>
    <w:p w:rsidR="00585269" w:rsidRDefault="00585269" w:rsidP="00585269">
      <w:pPr>
        <w:pStyle w:val="a6"/>
        <w:ind w:firstLine="709"/>
        <w:rPr>
          <w:sz w:val="28"/>
          <w:szCs w:val="28"/>
        </w:rPr>
      </w:pPr>
      <w:r>
        <w:rPr>
          <w:sz w:val="28"/>
          <w:szCs w:val="28"/>
        </w:rPr>
        <w:t>Зона объектов  инженерной инфраструктуры (ИТ-2)</w:t>
      </w:r>
    </w:p>
    <w:p w:rsidR="00585269" w:rsidRDefault="00585269" w:rsidP="00585269">
      <w:pPr>
        <w:pStyle w:val="a6"/>
        <w:ind w:firstLine="709"/>
        <w:rPr>
          <w:b/>
          <w:iCs/>
          <w:color w:val="FF0000"/>
          <w:sz w:val="28"/>
          <w:szCs w:val="28"/>
          <w:highlight w:val="yellow"/>
        </w:rPr>
      </w:pPr>
    </w:p>
    <w:p w:rsidR="00585269" w:rsidRDefault="00585269" w:rsidP="00585269">
      <w:pPr>
        <w:pStyle w:val="a6"/>
        <w:ind w:firstLine="709"/>
        <w:rPr>
          <w:b/>
          <w:sz w:val="28"/>
          <w:szCs w:val="28"/>
        </w:rPr>
      </w:pPr>
      <w:r>
        <w:rPr>
          <w:b/>
          <w:sz w:val="28"/>
          <w:szCs w:val="28"/>
        </w:rPr>
        <w:t>5. Зоны рекреационного назначения (Р)</w:t>
      </w:r>
    </w:p>
    <w:p w:rsidR="00585269" w:rsidRDefault="00585269" w:rsidP="00585269">
      <w:pPr>
        <w:pStyle w:val="a6"/>
        <w:ind w:firstLine="709"/>
        <w:rPr>
          <w:sz w:val="28"/>
          <w:szCs w:val="28"/>
        </w:rPr>
      </w:pPr>
      <w:r>
        <w:rPr>
          <w:sz w:val="28"/>
          <w:szCs w:val="28"/>
        </w:rPr>
        <w:t>Зона природного ландшафта (Р-1)</w:t>
      </w:r>
    </w:p>
    <w:p w:rsidR="00585269" w:rsidRDefault="00585269" w:rsidP="00585269">
      <w:pPr>
        <w:pStyle w:val="af3"/>
        <w:spacing w:after="0"/>
        <w:rPr>
          <w:b/>
        </w:rPr>
      </w:pPr>
      <w:bookmarkStart w:id="42" w:name="_Toc321848023"/>
      <w:bookmarkStart w:id="43" w:name="_Toc321847724"/>
    </w:p>
    <w:p w:rsidR="00585269" w:rsidRDefault="00585269" w:rsidP="00585269">
      <w:pPr>
        <w:pStyle w:val="af3"/>
        <w:spacing w:after="0"/>
        <w:rPr>
          <w:b/>
        </w:rPr>
      </w:pPr>
      <w:r>
        <w:rPr>
          <w:b/>
        </w:rPr>
        <w:t>6.Зоны специального назначения (С)</w:t>
      </w:r>
      <w:bookmarkEnd w:id="42"/>
      <w:bookmarkEnd w:id="43"/>
    </w:p>
    <w:p w:rsidR="00585269" w:rsidRDefault="00585269" w:rsidP="00585269">
      <w:pPr>
        <w:pStyle w:val="af3"/>
        <w:spacing w:after="0"/>
        <w:rPr>
          <w:i/>
        </w:rPr>
      </w:pPr>
      <w:bookmarkStart w:id="44" w:name="_Toc321848024"/>
      <w:bookmarkStart w:id="45" w:name="_Toc321847725"/>
      <w:r>
        <w:t>Зона кладбищ и крематориев (С-</w:t>
      </w:r>
      <w:bookmarkEnd w:id="44"/>
      <w:bookmarkEnd w:id="45"/>
      <w:r>
        <w:t>1)</w:t>
      </w: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Зона скотомогильников (С-2)</w:t>
      </w: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Зона объектов размещения отходов потребления (С-3)</w:t>
      </w:r>
    </w:p>
    <w:p w:rsidR="00585269" w:rsidRDefault="00585269" w:rsidP="00585269">
      <w:pPr>
        <w:pStyle w:val="4"/>
      </w:pPr>
      <w:bookmarkStart w:id="46" w:name="_Toc368489195"/>
      <w:bookmarkStart w:id="47" w:name="_Toc325383409"/>
      <w:r>
        <w:t>§1  Жилые  зоны (Ж)</w:t>
      </w:r>
      <w:bookmarkEnd w:id="46"/>
      <w:bookmarkEnd w:id="47"/>
    </w:p>
    <w:p w:rsidR="00585269" w:rsidRDefault="00585269" w:rsidP="00585269"/>
    <w:p w:rsidR="00585269" w:rsidRDefault="00585269" w:rsidP="00585269">
      <w:pPr>
        <w:pStyle w:val="4"/>
        <w:spacing w:before="0" w:after="0"/>
        <w:rPr>
          <w:b w:val="0"/>
        </w:rPr>
      </w:pPr>
      <w:bookmarkStart w:id="48" w:name="_Toc368489196"/>
      <w:r>
        <w:rPr>
          <w:b w:val="0"/>
        </w:rPr>
        <w:t>Статья 21. Зона застройки индивидуальными  жилыми домами</w:t>
      </w:r>
      <w:r>
        <w:rPr>
          <w:b w:val="0"/>
          <w:color w:val="FF0000"/>
        </w:rPr>
        <w:t xml:space="preserve"> </w:t>
      </w:r>
      <w:r>
        <w:rPr>
          <w:b w:val="0"/>
        </w:rPr>
        <w:t>(Ж-1)</w:t>
      </w:r>
      <w:bookmarkEnd w:id="48"/>
    </w:p>
    <w:p w:rsidR="00585269" w:rsidRDefault="00585269" w:rsidP="00585269"/>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ind w:firstLine="709"/>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629"/>
        <w:gridCol w:w="51"/>
        <w:gridCol w:w="2551"/>
        <w:gridCol w:w="5839"/>
      </w:tblGrid>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p>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w:t>
            </w:r>
            <w:r>
              <w:rPr>
                <w:rFonts w:ascii="Times New Roman" w:eastAsia="Calibri" w:hAnsi="Times New Roman" w:cs="Times New Roman"/>
                <w:sz w:val="24"/>
                <w:szCs w:val="24"/>
                <w:lang w:eastAsia="en-US"/>
              </w:rPr>
              <w:lastRenderedPageBreak/>
              <w:t xml:space="preserve">указанием кода </w:t>
            </w:r>
            <w:hyperlink r:id="rId16"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Наименование вида разрешенного использования объекта капитального строительства</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4"/>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2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p>
        </w:tc>
        <w:tc>
          <w:tcPr>
            <w:tcW w:w="2602"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индивидуального жилищного строительства </w:t>
            </w:r>
            <w:hyperlink r:id="rId17" w:history="1">
              <w:r>
                <w:rPr>
                  <w:rStyle w:val="a4"/>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подсобные сооружения</w:t>
            </w:r>
          </w:p>
        </w:tc>
      </w:tr>
      <w:tr w:rsidR="00585269" w:rsidTr="00585269">
        <w:tc>
          <w:tcPr>
            <w:tcW w:w="62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p>
        </w:tc>
        <w:tc>
          <w:tcPr>
            <w:tcW w:w="2602"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жилого дома, не предназначенного для раздела на квартиры;</w:t>
            </w:r>
          </w:p>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производство сельскохозяйственной продукции;</w:t>
            </w:r>
          </w:p>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гаража и иных вспомогательных сооружений;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содержание сельскохозяйственных животных</w:t>
            </w:r>
          </w:p>
        </w:tc>
      </w:tr>
      <w:tr w:rsidR="00585269" w:rsidTr="00585269">
        <w:tc>
          <w:tcPr>
            <w:tcW w:w="62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1.3</w:t>
            </w:r>
          </w:p>
        </w:tc>
        <w:tc>
          <w:tcPr>
            <w:tcW w:w="2602"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Блокированные дома;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иные вспомогательные сооружения;</w:t>
            </w:r>
          </w:p>
          <w:p w:rsidR="00585269" w:rsidRDefault="00585269">
            <w:pPr>
              <w:adjustRightInd/>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585269" w:rsidTr="00585269">
        <w:tc>
          <w:tcPr>
            <w:tcW w:w="62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602"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585269" w:rsidTr="00585269">
        <w:tc>
          <w:tcPr>
            <w:tcW w:w="9070" w:type="dxa"/>
            <w:gridSpan w:val="4"/>
            <w:tcBorders>
              <w:top w:val="single" w:sz="4" w:space="0" w:color="auto"/>
              <w:left w:val="single" w:sz="4" w:space="0" w:color="auto"/>
              <w:bottom w:val="single" w:sz="4" w:space="0" w:color="auto"/>
              <w:right w:val="single" w:sz="4" w:space="0" w:color="auto"/>
            </w:tcBorders>
            <w:hideMark/>
          </w:tcPr>
          <w:p w:rsidR="00585269" w:rsidRDefault="00585269">
            <w:pPr>
              <w:adjustRightInd/>
              <w:ind w:left="709"/>
              <w:jc w:val="center"/>
              <w:rPr>
                <w:rFonts w:ascii="Times New Roman" w:hAnsi="Times New Roman" w:cs="Times New Roman"/>
                <w:sz w:val="24"/>
                <w:szCs w:val="24"/>
              </w:rPr>
            </w:pPr>
            <w:r>
              <w:rPr>
                <w:rFonts w:ascii="Times New Roman" w:hAnsi="Times New Roman" w:cs="Times New Roman"/>
                <w:sz w:val="24"/>
                <w:szCs w:val="24"/>
              </w:rPr>
              <w:t>2. Условно разрешенные виды использования</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Малоэтажная многоквартирная жилая застройка (2.1.1.)</w:t>
            </w:r>
            <w:r>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обустройство спортивных и детских площадок, площадок отдыха;</w:t>
            </w:r>
          </w:p>
          <w:p w:rsidR="00585269" w:rsidRDefault="00585269">
            <w:pPr>
              <w:adjustRightInd/>
              <w:rPr>
                <w:rFonts w:ascii="Times New Roman" w:hAnsi="Times New Roman" w:cs="Times New Roman"/>
                <w:sz w:val="24"/>
                <w:szCs w:val="24"/>
              </w:rPr>
            </w:pPr>
            <w:r>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социальной помощи;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отделений почты и телеграфа;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 xml:space="preserve">Культурное развитие </w:t>
            </w:r>
            <w:r>
              <w:rPr>
                <w:rFonts w:ascii="Times New Roman" w:hAnsi="Times New Roman" w:cs="Times New Roman"/>
                <w:sz w:val="24"/>
                <w:szCs w:val="24"/>
              </w:rPr>
              <w:lastRenderedPageBreak/>
              <w:t>(3.6)</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размещения музеев;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выставочные залы;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галереи;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культуры;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библиотеки;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кинотеатры, кинозалы;</w:t>
            </w:r>
          </w:p>
          <w:p w:rsidR="00585269" w:rsidRDefault="00585269">
            <w:pPr>
              <w:adjustRightInd/>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585269" w:rsidRDefault="00585269">
            <w:pPr>
              <w:adjustRightInd/>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left"/>
              <w:rPr>
                <w:rFonts w:ascii="Times New Roman" w:hAnsi="Times New Roman" w:cs="Times New Roman"/>
                <w:sz w:val="24"/>
                <w:szCs w:val="24"/>
              </w:rPr>
            </w:pPr>
            <w:r>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 услуги</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585269" w:rsidTr="00585269">
        <w:tc>
          <w:tcPr>
            <w:tcW w:w="9070" w:type="dxa"/>
            <w:gridSpan w:val="4"/>
            <w:tcBorders>
              <w:top w:val="single" w:sz="4" w:space="0" w:color="auto"/>
              <w:left w:val="single" w:sz="4" w:space="0" w:color="auto"/>
              <w:bottom w:val="single" w:sz="4" w:space="0" w:color="auto"/>
              <w:right w:val="single" w:sz="4" w:space="0" w:color="auto"/>
            </w:tcBorders>
            <w:hideMark/>
          </w:tcPr>
          <w:p w:rsidR="00585269" w:rsidRDefault="00585269">
            <w:pPr>
              <w:widowControl/>
              <w:ind w:left="709"/>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85269" w:rsidRDefault="00585269">
            <w:pPr>
              <w:rPr>
                <w:rFonts w:ascii="Times New Roman" w:hAnsi="Times New Roman" w:cs="Times New Roman"/>
                <w:sz w:val="24"/>
                <w:szCs w:val="24"/>
              </w:rPr>
            </w:pPr>
            <w:r>
              <w:rPr>
                <w:rFonts w:ascii="Times New Roman" w:eastAsia="Calibri" w:hAnsi="Times New Roman" w:cs="Times New Roman"/>
                <w:sz w:val="24"/>
                <w:szCs w:val="24"/>
                <w:lang w:eastAsia="en-US"/>
              </w:rPr>
              <w:t>размещение спортивных баз и лагерей</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18" w:anchor="Par644" w:history="1">
              <w:r>
                <w:rPr>
                  <w:rStyle w:val="a4"/>
                  <w:rFonts w:ascii="Times New Roman" w:hAnsi="Times New Roman" w:cs="Times New Roman"/>
                  <w:sz w:val="24"/>
                  <w:szCs w:val="24"/>
                </w:rPr>
                <w:t>строкой 3.</w:t>
              </w:r>
            </w:hyperlink>
            <w:r>
              <w:rPr>
                <w:rFonts w:ascii="Times New Roman" w:hAnsi="Times New Roman" w:cs="Times New Roman"/>
                <w:sz w:val="24"/>
                <w:szCs w:val="24"/>
              </w:rPr>
              <w:t>2 настоящей таблицы)</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rPr>
                <w:rFonts w:ascii="Times New Roman" w:hAnsi="Times New Roman" w:cs="Times New Roman"/>
                <w:sz w:val="24"/>
                <w:szCs w:val="24"/>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680"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585269" w:rsidRDefault="00585269">
            <w:pPr>
              <w:rPr>
                <w:rFonts w:ascii="Times New Roman" w:hAnsi="Times New Roman" w:cs="Times New Roman"/>
                <w:sz w:val="24"/>
                <w:szCs w:val="24"/>
              </w:rPr>
            </w:pPr>
            <w:r>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585269" w:rsidRDefault="00585269" w:rsidP="00585269">
      <w:pPr>
        <w:widowControl/>
        <w:tabs>
          <w:tab w:val="left" w:pos="0"/>
        </w:tabs>
        <w:autoSpaceDE/>
        <w:adjustRightInd/>
        <w:rPr>
          <w:b/>
          <w:sz w:val="24"/>
          <w:szCs w:val="24"/>
        </w:rPr>
      </w:pPr>
      <w:r>
        <w:rPr>
          <w:rFonts w:ascii="Times New Roman" w:hAnsi="Times New Roman" w:cs="Times New Roman"/>
          <w:color w:val="FF0000"/>
          <w:sz w:val="28"/>
          <w:szCs w:val="28"/>
        </w:rPr>
        <w:t xml:space="preserve">        </w:t>
      </w:r>
      <w:r>
        <w:rPr>
          <w:rFonts w:ascii="Times New Roman" w:hAnsi="Times New Roman" w:cs="Times New Roman"/>
          <w:b/>
          <w:color w:val="FF0000"/>
          <w:sz w:val="28"/>
          <w:szCs w:val="28"/>
        </w:rPr>
        <w:t xml:space="preserve"> </w:t>
      </w:r>
    </w:p>
    <w:p w:rsidR="00585269" w:rsidRDefault="00585269" w:rsidP="00585269">
      <w:pPr>
        <w:pStyle w:val="af6"/>
        <w:numPr>
          <w:ilvl w:val="0"/>
          <w:numId w:val="6"/>
        </w:numPr>
        <w:spacing w:after="0" w:line="240" w:lineRule="auto"/>
        <w:ind w:left="0" w:firstLine="0"/>
        <w:rPr>
          <w:rFonts w:eastAsia="Calibri"/>
          <w:sz w:val="24"/>
          <w:szCs w:val="24"/>
        </w:rPr>
      </w:pPr>
      <w:r>
        <w:rPr>
          <w:rFonts w:eastAsia="Calibri"/>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pStyle w:val="af6"/>
        <w:spacing w:after="0" w:line="240" w:lineRule="auto"/>
        <w:ind w:left="0"/>
        <w:rPr>
          <w:rFonts w:eastAsia="Calibri"/>
          <w:sz w:val="24"/>
          <w:szCs w:val="24"/>
        </w:rPr>
      </w:pPr>
      <w:r>
        <w:rPr>
          <w:rFonts w:eastAsia="Calibri"/>
          <w:sz w:val="24"/>
          <w:szCs w:val="24"/>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585269" w:rsidRDefault="00585269" w:rsidP="00585269">
      <w:pPr>
        <w:pStyle w:val="af6"/>
        <w:spacing w:after="0" w:line="240" w:lineRule="auto"/>
        <w:ind w:left="0"/>
        <w:rPr>
          <w:rFonts w:eastAsia="Calibri"/>
          <w:sz w:val="24"/>
          <w:szCs w:val="24"/>
        </w:rPr>
      </w:pPr>
      <w:r>
        <w:rPr>
          <w:rFonts w:eastAsia="Calibri"/>
          <w:sz w:val="24"/>
          <w:szCs w:val="24"/>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 малоэтажная многоквартирная жилая застройка " - 0,2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 малоэтажная многоквартирная жилая застройка " – до 4 этажей, включая мансардный;</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w:t>
      </w:r>
      <w:r>
        <w:rPr>
          <w:rFonts w:ascii="Times New Roman" w:eastAsia="Calibri" w:hAnsi="Times New Roman" w:cs="Times New Roman"/>
          <w:sz w:val="24"/>
          <w:szCs w:val="24"/>
          <w:lang w:eastAsia="en-US"/>
        </w:rPr>
        <w:lastRenderedPageBreak/>
        <w:t>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учета эксплуатируемой кровли подземных, подвальных, цокольных частей объектов);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"малоэтажная многоквартирная жилая застройка " - 1 машино-место на 105 кв. метров общей площади квартиры, но не менее 0,5 машино-места на 1 квартиру, в том числе не менее 15% открытых гостевых площадок;</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pStyle w:val="4"/>
        <w:rPr>
          <w:b w:val="0"/>
        </w:rPr>
      </w:pPr>
      <w:bookmarkStart w:id="49" w:name="_Toc368489198"/>
      <w:bookmarkStart w:id="50" w:name="_Toc365983095"/>
      <w:r>
        <w:rPr>
          <w:b w:val="0"/>
        </w:rPr>
        <w:t>Статья 22. Зона объектов дошкольного, начального общего и среднего (полного) общего образования (Ж-2)</w:t>
      </w:r>
      <w:bookmarkEnd w:id="49"/>
      <w:bookmarkEnd w:id="50"/>
    </w:p>
    <w:p w:rsidR="00585269" w:rsidRDefault="00585269" w:rsidP="00585269">
      <w:pPr>
        <w:pStyle w:val="a6"/>
        <w:ind w:firstLine="709"/>
        <w:rPr>
          <w:b/>
          <w:color w:val="FF0000"/>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9"/>
        <w:gridCol w:w="2522"/>
        <w:gridCol w:w="30"/>
        <w:gridCol w:w="5953"/>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9"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214" w:type="dxa"/>
            <w:gridSpan w:val="5"/>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20" w:history="1">
              <w:r>
                <w:rPr>
                  <w:rStyle w:val="a4"/>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21" w:history="1">
              <w:r>
                <w:rPr>
                  <w:rStyle w:val="a4"/>
                  <w:rFonts w:ascii="Times New Roman" w:eastAsia="Calibri" w:hAnsi="Times New Roman" w:cs="Times New Roman"/>
                  <w:sz w:val="24"/>
                  <w:szCs w:val="24"/>
                  <w:lang w:eastAsia="en-US"/>
                </w:rPr>
                <w:t>(3.5)</w:t>
              </w:r>
            </w:hyperlink>
          </w:p>
        </w:tc>
        <w:tc>
          <w:tcPr>
            <w:tcW w:w="5983"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Дошкольное, начальное и среднее общее образование </w:t>
            </w:r>
            <w:hyperlink r:id="rId22" w:history="1">
              <w:r>
                <w:rPr>
                  <w:rStyle w:val="a4"/>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Детские ясли;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детские сады;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школы;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лицеи;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гимназии;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школы;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музыкальные школы;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образовательные кружки;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585269" w:rsidTr="00585269">
        <w:tc>
          <w:tcPr>
            <w:tcW w:w="9214" w:type="dxa"/>
            <w:gridSpan w:val="5"/>
            <w:tcBorders>
              <w:top w:val="nil"/>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 Условно разрешенные виды использования</w:t>
            </w:r>
          </w:p>
        </w:tc>
      </w:tr>
      <w:tr w:rsidR="00585269" w:rsidTr="00585269">
        <w:tc>
          <w:tcPr>
            <w:tcW w:w="680" w:type="dxa"/>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1</w:t>
            </w:r>
          </w:p>
        </w:tc>
        <w:tc>
          <w:tcPr>
            <w:tcW w:w="2551" w:type="dxa"/>
            <w:gridSpan w:val="2"/>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Амбулаторно-поликлиническое обслуживание (3.4.1)</w:t>
            </w:r>
          </w:p>
        </w:tc>
        <w:tc>
          <w:tcPr>
            <w:tcW w:w="5983" w:type="dxa"/>
            <w:gridSpan w:val="2"/>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585269" w:rsidTr="00585269">
        <w:tc>
          <w:tcPr>
            <w:tcW w:w="680" w:type="dxa"/>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2</w:t>
            </w:r>
          </w:p>
        </w:tc>
        <w:tc>
          <w:tcPr>
            <w:tcW w:w="2551" w:type="dxa"/>
            <w:gridSpan w:val="2"/>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Религиозное использование (3.7)</w:t>
            </w:r>
          </w:p>
        </w:tc>
        <w:tc>
          <w:tcPr>
            <w:tcW w:w="5983" w:type="dxa"/>
            <w:gridSpan w:val="2"/>
            <w:tcBorders>
              <w:top w:val="nil"/>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585269" w:rsidRDefault="00585269">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585269" w:rsidTr="00585269">
        <w:tc>
          <w:tcPr>
            <w:tcW w:w="680" w:type="dxa"/>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551" w:type="dxa"/>
            <w:gridSpan w:val="2"/>
            <w:tcBorders>
              <w:top w:val="nil"/>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Магазины (4.4)</w:t>
            </w:r>
          </w:p>
        </w:tc>
        <w:tc>
          <w:tcPr>
            <w:tcW w:w="5983" w:type="dxa"/>
            <w:gridSpan w:val="2"/>
            <w:tcBorders>
              <w:top w:val="nil"/>
              <w:left w:val="single" w:sz="4" w:space="0" w:color="auto"/>
              <w:bottom w:val="single" w:sz="4" w:space="0" w:color="auto"/>
              <w:right w:val="single" w:sz="4" w:space="0" w:color="auto"/>
            </w:tcBorders>
            <w:hideMark/>
          </w:tcPr>
          <w:p w:rsidR="00585269" w:rsidRDefault="00585269">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585269" w:rsidTr="00585269">
        <w:tc>
          <w:tcPr>
            <w:tcW w:w="680" w:type="dxa"/>
            <w:tcBorders>
              <w:top w:val="nil"/>
              <w:left w:val="single" w:sz="4" w:space="0" w:color="auto"/>
              <w:bottom w:val="single" w:sz="4" w:space="0" w:color="auto"/>
              <w:right w:val="single" w:sz="4" w:space="0" w:color="auto"/>
            </w:tcBorders>
          </w:tcPr>
          <w:p w:rsidR="00585269" w:rsidRDefault="00585269"/>
        </w:tc>
        <w:tc>
          <w:tcPr>
            <w:tcW w:w="2551" w:type="dxa"/>
            <w:gridSpan w:val="2"/>
            <w:tcBorders>
              <w:top w:val="nil"/>
              <w:left w:val="single" w:sz="4" w:space="0" w:color="auto"/>
              <w:bottom w:val="single" w:sz="4" w:space="0" w:color="auto"/>
              <w:right w:val="single" w:sz="4" w:space="0" w:color="auto"/>
            </w:tcBorders>
          </w:tcPr>
          <w:p w:rsidR="00585269" w:rsidRDefault="00585269"/>
        </w:tc>
        <w:tc>
          <w:tcPr>
            <w:tcW w:w="5983" w:type="dxa"/>
            <w:gridSpan w:val="2"/>
            <w:tcBorders>
              <w:top w:val="nil"/>
              <w:left w:val="single" w:sz="4" w:space="0" w:color="auto"/>
              <w:bottom w:val="single" w:sz="4" w:space="0" w:color="auto"/>
              <w:right w:val="single" w:sz="4" w:space="0" w:color="auto"/>
            </w:tcBorders>
          </w:tcPr>
          <w:p w:rsidR="00585269" w:rsidRDefault="00585269"/>
        </w:tc>
      </w:tr>
      <w:tr w:rsidR="00585269" w:rsidTr="00585269">
        <w:tc>
          <w:tcPr>
            <w:tcW w:w="9214" w:type="dxa"/>
            <w:gridSpan w:val="5"/>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аквапарков;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боулинга, аттракционов, ипподромов;</w:t>
            </w:r>
          </w:p>
          <w:p w:rsidR="00585269" w:rsidRDefault="00585269">
            <w:r>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585269" w:rsidRDefault="00585269">
            <w:r>
              <w:rPr>
                <w:rFonts w:ascii="Times New Roman" w:eastAsia="Calibri" w:hAnsi="Times New Roman" w:cs="Times New Roman"/>
                <w:sz w:val="24"/>
                <w:szCs w:val="24"/>
                <w:lang w:eastAsia="en-US"/>
              </w:rPr>
              <w:t>бары</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3.4</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музеев;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выставочные залы;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галереи;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культуры;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библиотеки;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кинотеатры, кинозалы;</w:t>
            </w:r>
          </w:p>
          <w:p w:rsidR="00585269" w:rsidRDefault="00585269">
            <w:r>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eastAsia="Calibri" w:hAnsi="Times New Roman" w:cs="Times New Roman"/>
                <w:sz w:val="24"/>
                <w:szCs w:val="24"/>
                <w:lang w:eastAsia="en-US"/>
              </w:rPr>
              <w:t xml:space="preserve">Обеспечение внутреннего правопорядка </w:t>
            </w:r>
            <w:hyperlink r:id="rId23" w:history="1">
              <w:r>
                <w:rPr>
                  <w:rStyle w:val="a4"/>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585269" w:rsidRDefault="00585269">
            <w:r>
              <w:rPr>
                <w:rFonts w:ascii="Times New Roman" w:eastAsia="Calibri" w:hAnsi="Times New Roman" w:cs="Times New Roman"/>
                <w:sz w:val="24"/>
                <w:szCs w:val="24"/>
                <w:lang w:eastAsia="en-US"/>
              </w:rPr>
              <w:t>подсобные сооружения</w:t>
            </w:r>
          </w:p>
        </w:tc>
      </w:tr>
      <w:tr w:rsidR="00585269" w:rsidTr="00585269">
        <w:tc>
          <w:tcPr>
            <w:tcW w:w="709"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552" w:type="dxa"/>
            <w:gridSpan w:val="2"/>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жилого дома, не предназначенного для раздела на квартиры;</w:t>
            </w:r>
          </w:p>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производство сельскохозяйственной продукции;</w:t>
            </w:r>
          </w:p>
          <w:p w:rsidR="00585269" w:rsidRDefault="00585269">
            <w:pPr>
              <w:adjustRightInd/>
              <w:rPr>
                <w:rFonts w:ascii="Times New Roman" w:hAnsi="Times New Roman" w:cs="Times New Roman"/>
                <w:sz w:val="24"/>
                <w:szCs w:val="24"/>
              </w:rPr>
            </w:pPr>
            <w:r>
              <w:rPr>
                <w:rFonts w:ascii="Times New Roman" w:hAnsi="Times New Roman" w:cs="Times New Roman"/>
                <w:sz w:val="24"/>
                <w:szCs w:val="24"/>
              </w:rPr>
              <w:t>размещение гаража и иных вспомогательных сооружений;</w:t>
            </w:r>
          </w:p>
          <w:p w:rsidR="00585269" w:rsidRDefault="00585269">
            <w:r>
              <w:rPr>
                <w:rFonts w:ascii="Times New Roman" w:eastAsia="Calibri" w:hAnsi="Times New Roman" w:cs="Times New Roman"/>
                <w:sz w:val="24"/>
                <w:szCs w:val="24"/>
                <w:lang w:eastAsia="en-US"/>
              </w:rPr>
              <w:t>содержание сельскохозяйственных животных</w:t>
            </w:r>
          </w:p>
        </w:tc>
      </w:tr>
      <w:tr w:rsidR="00585269" w:rsidTr="00585269">
        <w:tc>
          <w:tcPr>
            <w:tcW w:w="680" w:type="dxa"/>
            <w:tcBorders>
              <w:top w:val="nil"/>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3.8</w:t>
            </w:r>
          </w:p>
        </w:tc>
        <w:tc>
          <w:tcPr>
            <w:tcW w:w="2551" w:type="dxa"/>
            <w:gridSpan w:val="2"/>
            <w:tcBorders>
              <w:top w:val="nil"/>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24" w:history="1">
              <w:r>
                <w:rPr>
                  <w:rStyle w:val="a4"/>
                  <w:rFonts w:ascii="Times New Roman" w:eastAsia="Calibri" w:hAnsi="Times New Roman" w:cs="Times New Roman"/>
                  <w:sz w:val="24"/>
                  <w:szCs w:val="24"/>
                  <w:lang w:eastAsia="en-US"/>
                </w:rPr>
                <w:t>(6.9)</w:t>
              </w:r>
            </w:hyperlink>
          </w:p>
        </w:tc>
        <w:tc>
          <w:tcPr>
            <w:tcW w:w="5983" w:type="dxa"/>
            <w:gridSpan w:val="2"/>
            <w:tcBorders>
              <w:top w:val="nil"/>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- 4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w:t>
      </w:r>
      <w:r>
        <w:rPr>
          <w:rFonts w:ascii="Times New Roman" w:eastAsia="Calibri" w:hAnsi="Times New Roman" w:cs="Times New Roman"/>
          <w:sz w:val="24"/>
          <w:szCs w:val="24"/>
          <w:lang w:eastAsia="en-US"/>
        </w:rPr>
        <w:lastRenderedPageBreak/>
        <w:t>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pStyle w:val="4"/>
      </w:pPr>
      <w:bookmarkStart w:id="51" w:name="_Toc368489199"/>
      <w:bookmarkStart w:id="52" w:name="_Toc325383413"/>
      <w:r>
        <w:t>§2  Общественно-деловые зоны (ОД)</w:t>
      </w:r>
      <w:bookmarkEnd w:id="51"/>
      <w:bookmarkEnd w:id="52"/>
    </w:p>
    <w:p w:rsidR="00585269" w:rsidRDefault="00585269" w:rsidP="00585269"/>
    <w:p w:rsidR="00585269" w:rsidRDefault="00585269" w:rsidP="00585269">
      <w:pPr>
        <w:pStyle w:val="4"/>
        <w:spacing w:before="0" w:after="0"/>
        <w:rPr>
          <w:b w:val="0"/>
          <w:iCs/>
        </w:rPr>
      </w:pPr>
      <w:bookmarkStart w:id="53" w:name="_Toc368489200"/>
      <w:bookmarkStart w:id="54" w:name="_Toc325383414"/>
      <w:r>
        <w:rPr>
          <w:b w:val="0"/>
        </w:rPr>
        <w:t xml:space="preserve">Статья 23. Зона делового, общественного и коммерческого назначения </w:t>
      </w:r>
      <w:r>
        <w:rPr>
          <w:b w:val="0"/>
          <w:iCs/>
        </w:rPr>
        <w:t>(ОД-1)</w:t>
      </w:r>
      <w:bookmarkEnd w:id="53"/>
      <w:bookmarkEnd w:id="54"/>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5"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bookmarkStart w:id="55" w:name="Par644"/>
            <w:bookmarkEnd w:id="55"/>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26"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Социальное обслуживание </w:t>
            </w:r>
            <w:hyperlink r:id="rId27" w:history="1">
              <w:r>
                <w:rPr>
                  <w:rStyle w:val="a4"/>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социальной помощи;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отделений почты и телеграфа;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размещения общественных некоммерческих организаций: благотворительных организаций, клубов по интересам</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Бытовое обслуживание </w:t>
            </w:r>
            <w:hyperlink r:id="rId28" w:history="1">
              <w:r>
                <w:rPr>
                  <w:rStyle w:val="a4"/>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Здравоохранение </w:t>
            </w:r>
            <w:hyperlink r:id="rId29" w:history="1">
              <w:r>
                <w:rPr>
                  <w:rStyle w:val="a4"/>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медицинской помощи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30" w:history="1">
              <w:r>
                <w:rPr>
                  <w:rStyle w:val="a4"/>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Культурное развитие </w:t>
            </w:r>
            <w:hyperlink r:id="rId31" w:history="1">
              <w:r>
                <w:rPr>
                  <w:rStyle w:val="a4"/>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музеев;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выставочные залы;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художественные галереи;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культуры;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библиотеки;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кинотеатры, кинозалы;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Общественное управление </w:t>
            </w:r>
            <w:hyperlink r:id="rId32" w:history="1">
              <w:r>
                <w:rPr>
                  <w:rStyle w:val="a4"/>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Деловое управление </w:t>
            </w:r>
            <w:hyperlink r:id="rId33" w:history="1">
              <w:r>
                <w:rPr>
                  <w:rStyle w:val="a4"/>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Торговые центры (торгово-развлекательные центры) </w:t>
            </w:r>
            <w:hyperlink r:id="rId34" w:history="1">
              <w:r>
                <w:rPr>
                  <w:rStyle w:val="a4"/>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Рынки </w:t>
            </w:r>
            <w:hyperlink r:id="rId35" w:history="1">
              <w:r>
                <w:rPr>
                  <w:rStyle w:val="a4"/>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для организации постоянной или временной </w:t>
            </w:r>
            <w:r>
              <w:rPr>
                <w:rFonts w:ascii="Times New Roman" w:eastAsia="Calibri" w:hAnsi="Times New Roman" w:cs="Times New Roman"/>
                <w:sz w:val="24"/>
                <w:szCs w:val="24"/>
                <w:lang w:eastAsia="en-US"/>
              </w:rPr>
              <w:lastRenderedPageBreak/>
              <w:t>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1.1</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Магазины </w:t>
            </w:r>
            <w:hyperlink r:id="rId36" w:history="1">
              <w:r>
                <w:rPr>
                  <w:rStyle w:val="a4"/>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Банковская и страховая деятельность </w:t>
            </w:r>
            <w:hyperlink r:id="rId37" w:history="1">
              <w:r>
                <w:rPr>
                  <w:rStyle w:val="a4"/>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Общественное питание </w:t>
            </w:r>
            <w:hyperlink r:id="rId38" w:history="1">
              <w:r>
                <w:rPr>
                  <w:rStyle w:val="a4"/>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Гостиничное обслуживание </w:t>
            </w:r>
            <w:hyperlink r:id="rId39" w:history="1">
              <w:r>
                <w:rPr>
                  <w:rStyle w:val="a4"/>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Гостиницы;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пансионаты;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отдыха, не оказывающие услуги по лечению;</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временного проживания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Развлечения </w:t>
            </w:r>
            <w:hyperlink r:id="rId40" w:history="1">
              <w:r>
                <w:rPr>
                  <w:rStyle w:val="a4"/>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аквапарков;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боулинга, аттракционов, ипподромов;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Спорт </w:t>
            </w:r>
            <w:hyperlink r:id="rId41" w:history="1">
              <w:r>
                <w:rPr>
                  <w:rStyle w:val="a4"/>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42"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43" w:anchor="Par644" w:history="1">
              <w:r>
                <w:rPr>
                  <w:rStyle w:val="a4"/>
                  <w:rFonts w:ascii="Times New Roman" w:eastAsia="Calibri" w:hAnsi="Times New Roman" w:cs="Times New Roman"/>
                  <w:sz w:val="24"/>
                  <w:szCs w:val="24"/>
                  <w:lang w:eastAsia="en-US"/>
                </w:rPr>
                <w:t>строкой 1.3</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Водные объекты </w:t>
            </w:r>
            <w:hyperlink r:id="rId44" w:history="1">
              <w:r>
                <w:rPr>
                  <w:rStyle w:val="a4"/>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Водные объекты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водными объектами </w:t>
            </w:r>
            <w:hyperlink r:id="rId45" w:history="1">
              <w:r>
                <w:rPr>
                  <w:rStyle w:val="a4"/>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пользования водными объектами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r>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46"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Садоводство </w:t>
            </w:r>
            <w:hyperlink r:id="rId47" w:history="1">
              <w:r>
                <w:rPr>
                  <w:rStyle w:val="a4"/>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хозяйственной деятельности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48"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Ветеринарное обслуживание </w:t>
            </w:r>
            <w:hyperlink r:id="rId49" w:history="1">
              <w:r>
                <w:rPr>
                  <w:rStyle w:val="a4"/>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50"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51"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52"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53"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гражданской обороны (за исключением объектов гражданской обороны, являющихся частями производственных зданий)</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ind w:firstLine="709"/>
        <w:rPr>
          <w:rFonts w:ascii="Times New Roman" w:hAnsi="Times New Roman" w:cs="Times New Roman"/>
          <w:sz w:val="28"/>
          <w:szCs w:val="28"/>
        </w:rPr>
      </w:pPr>
    </w:p>
    <w:p w:rsidR="00585269" w:rsidRDefault="00585269" w:rsidP="00585269">
      <w:pPr>
        <w:pStyle w:val="4"/>
        <w:spacing w:before="0" w:after="0"/>
      </w:pPr>
      <w:bookmarkStart w:id="56" w:name="_Toc368489201"/>
      <w:bookmarkStart w:id="57" w:name="_Toc325383419"/>
      <w:r>
        <w:t>§3   Производственные зоны (П)</w:t>
      </w:r>
      <w:bookmarkEnd w:id="56"/>
      <w:bookmarkEnd w:id="57"/>
    </w:p>
    <w:p w:rsidR="00585269" w:rsidRDefault="00585269" w:rsidP="00585269">
      <w:pPr>
        <w:ind w:firstLine="709"/>
        <w:rPr>
          <w:rFonts w:ascii="Times New Roman" w:hAnsi="Times New Roman" w:cs="Times New Roman"/>
          <w:sz w:val="26"/>
          <w:szCs w:val="26"/>
        </w:rPr>
      </w:pPr>
    </w:p>
    <w:p w:rsidR="00585269" w:rsidRDefault="00585269" w:rsidP="00585269">
      <w:pPr>
        <w:pStyle w:val="4"/>
        <w:spacing w:before="0" w:after="0"/>
        <w:rPr>
          <w:b w:val="0"/>
        </w:rPr>
      </w:pPr>
      <w:r>
        <w:rPr>
          <w:b w:val="0"/>
        </w:rPr>
        <w:t xml:space="preserve">  </w:t>
      </w:r>
      <w:bookmarkStart w:id="58" w:name="_Toc368489202"/>
      <w:bookmarkStart w:id="59" w:name="_Toc325383421"/>
      <w:bookmarkStart w:id="60" w:name="_Toc322528191"/>
      <w:r>
        <w:rPr>
          <w:b w:val="0"/>
        </w:rPr>
        <w:t xml:space="preserve">Статья 24. Зона производственно-коммунальных объектов </w:t>
      </w:r>
      <w:r>
        <w:rPr>
          <w:b w:val="0"/>
          <w:iCs/>
          <w:lang w:val="en-US"/>
        </w:rPr>
        <w:t>III</w:t>
      </w:r>
      <w:r>
        <w:rPr>
          <w:b w:val="0"/>
          <w:iCs/>
        </w:rPr>
        <w:t xml:space="preserve"> класса </w:t>
      </w:r>
      <w:r>
        <w:rPr>
          <w:b w:val="0"/>
        </w:rPr>
        <w:t>опасности</w:t>
      </w:r>
      <w:r>
        <w:rPr>
          <w:b w:val="0"/>
          <w:iCs/>
        </w:rPr>
        <w:t xml:space="preserve">  </w:t>
      </w:r>
      <w:r>
        <w:rPr>
          <w:b w:val="0"/>
        </w:rPr>
        <w:t>(П-1)</w:t>
      </w:r>
      <w:bookmarkEnd w:id="58"/>
      <w:bookmarkEnd w:id="59"/>
      <w:bookmarkEnd w:id="60"/>
    </w:p>
    <w:p w:rsidR="00585269" w:rsidRDefault="00585269" w:rsidP="00585269">
      <w:pPr>
        <w:ind w:firstLine="709"/>
        <w:rPr>
          <w:rFonts w:ascii="Times New Roman" w:hAnsi="Times New Roman" w:cs="Times New Roman"/>
          <w:sz w:val="28"/>
          <w:szCs w:val="28"/>
        </w:rPr>
      </w:pP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w:t>
      </w:r>
      <w:r>
        <w:rPr>
          <w:rFonts w:ascii="Times New Roman" w:hAnsi="Times New Roman" w:cs="Times New Roman"/>
          <w:sz w:val="28"/>
          <w:szCs w:val="28"/>
          <w:lang w:val="en-US"/>
        </w:rPr>
        <w:t>II</w:t>
      </w:r>
      <w:r>
        <w:rPr>
          <w:rFonts w:ascii="Times New Roman" w:hAnsi="Times New Roman" w:cs="Times New Roman"/>
          <w:iCs/>
          <w:sz w:val="28"/>
          <w:szCs w:val="28"/>
        </w:rPr>
        <w:t xml:space="preserve"> класса </w:t>
      </w:r>
      <w:r>
        <w:rPr>
          <w:rFonts w:ascii="Times New Roman" w:hAnsi="Times New Roman" w:cs="Times New Roman"/>
          <w:sz w:val="28"/>
          <w:szCs w:val="28"/>
        </w:rPr>
        <w:t>опасности.</w:t>
      </w: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585269" w:rsidRDefault="00585269" w:rsidP="00585269">
      <w:pPr>
        <w:rPr>
          <w:rFonts w:ascii="Times New Roman" w:hAnsi="Times New Roman" w:cs="Times New Roman"/>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4"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bookmarkStart w:id="61" w:name="Par2291"/>
            <w:bookmarkEnd w:id="61"/>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55"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56"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Легкая промышленность </w:t>
            </w:r>
            <w:hyperlink r:id="rId57" w:history="1">
              <w:r>
                <w:rPr>
                  <w:rStyle w:val="a4"/>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Энергетика </w:t>
            </w:r>
            <w:hyperlink r:id="rId58" w:history="1">
              <w:r>
                <w:rPr>
                  <w:rStyle w:val="a4"/>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гидроэнергетики;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атомные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ядерные установки (за исключением создаваемых в научных целях);</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обслуживающие и вспомогательные для электростанций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r:id="rId59"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60"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61"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62"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Промышленные базы;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погрузочные терминалы и доки;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нефтехранилища и нефтеналивные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63"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Трубопроводный транспорт </w:t>
            </w:r>
            <w:hyperlink r:id="rId64" w:history="1">
              <w:r>
                <w:rPr>
                  <w:rStyle w:val="a4"/>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Нефтепроводы, водопроводы, газопроводы и иные трубопроводы;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эксплуатации трубопроводов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65"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66"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индивидуального жилищного строительства </w:t>
            </w:r>
            <w:hyperlink r:id="rId67" w:history="1">
              <w:r>
                <w:rPr>
                  <w:rStyle w:val="a4"/>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подсобные сооружения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Здравоохранение </w:t>
            </w:r>
            <w:hyperlink r:id="rId68" w:history="1">
              <w:r>
                <w:rPr>
                  <w:rStyle w:val="a4"/>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медицинской помощи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69" w:history="1">
              <w:r>
                <w:rPr>
                  <w:rStyle w:val="a4"/>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70"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585269" w:rsidRDefault="0058526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Гостиничное обслуживание </w:t>
            </w:r>
            <w:hyperlink r:id="rId71" w:history="1">
              <w:r>
                <w:rPr>
                  <w:rStyle w:val="a4"/>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Гостиницы;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пансионаты;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отдыха, не оказывающие услуги по лечению;</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временного проживания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для обеспечения совершения сделок, не требующих передачи товара в момент их совершения </w:t>
            </w:r>
            <w:r>
              <w:rPr>
                <w:rFonts w:ascii="Times New Roman" w:eastAsia="Calibri" w:hAnsi="Times New Roman" w:cs="Times New Roman"/>
                <w:sz w:val="24"/>
                <w:szCs w:val="24"/>
                <w:lang w:eastAsia="en-US"/>
              </w:rPr>
              <w:lastRenderedPageBreak/>
              <w:t>между организациями, в том числе биржевая деятельность (за исключением банковской и страховой деятельности)</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w:t>
      </w:r>
      <w:r>
        <w:rPr>
          <w:rFonts w:ascii="Times New Roman" w:eastAsia="Calibri" w:hAnsi="Times New Roman" w:cs="Times New Roman"/>
          <w:sz w:val="24"/>
          <w:szCs w:val="24"/>
          <w:lang w:eastAsia="en-US"/>
        </w:rPr>
        <w:lastRenderedPageBreak/>
        <w:t>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ind w:firstLine="709"/>
        <w:rPr>
          <w:rFonts w:ascii="Times New Roman" w:hAnsi="Times New Roman" w:cs="Times New Roman"/>
          <w:sz w:val="28"/>
          <w:szCs w:val="28"/>
        </w:rPr>
      </w:pPr>
    </w:p>
    <w:p w:rsidR="00585269" w:rsidRDefault="00585269" w:rsidP="00585269">
      <w:pPr>
        <w:pStyle w:val="4"/>
        <w:spacing w:before="0" w:after="0"/>
        <w:rPr>
          <w:b w:val="0"/>
        </w:rPr>
      </w:pPr>
      <w:bookmarkStart w:id="62" w:name="_Toc322528192"/>
      <w:bookmarkStart w:id="63" w:name="_Toc368489203"/>
      <w:bookmarkStart w:id="64" w:name="_Toc322528193"/>
      <w:r>
        <w:rPr>
          <w:b w:val="0"/>
        </w:rPr>
        <w:t xml:space="preserve">Статья 25. </w:t>
      </w:r>
      <w:bookmarkEnd w:id="62"/>
      <w:r>
        <w:rPr>
          <w:b w:val="0"/>
        </w:rPr>
        <w:t xml:space="preserve">Зона производственно-коммунальных объектов </w:t>
      </w:r>
      <w:r>
        <w:rPr>
          <w:b w:val="0"/>
          <w:iCs/>
          <w:lang w:val="en-US"/>
        </w:rPr>
        <w:t>IV</w:t>
      </w:r>
      <w:r>
        <w:rPr>
          <w:b w:val="0"/>
          <w:iCs/>
        </w:rPr>
        <w:t>-</w:t>
      </w:r>
      <w:r>
        <w:rPr>
          <w:b w:val="0"/>
          <w:iCs/>
          <w:lang w:val="en-US"/>
        </w:rPr>
        <w:t>V</w:t>
      </w:r>
      <w:r>
        <w:rPr>
          <w:b w:val="0"/>
          <w:iCs/>
        </w:rPr>
        <w:t xml:space="preserve"> класса </w:t>
      </w:r>
      <w:r>
        <w:rPr>
          <w:b w:val="0"/>
        </w:rPr>
        <w:t>опасности</w:t>
      </w:r>
      <w:r>
        <w:rPr>
          <w:b w:val="0"/>
          <w:iCs/>
        </w:rPr>
        <w:t xml:space="preserve"> </w:t>
      </w:r>
      <w:r>
        <w:rPr>
          <w:b w:val="0"/>
        </w:rPr>
        <w:t>(П-2)</w:t>
      </w:r>
      <w:bookmarkEnd w:id="63"/>
    </w:p>
    <w:p w:rsidR="00585269" w:rsidRDefault="00585269" w:rsidP="00585269">
      <w:pPr>
        <w:pStyle w:val="a6"/>
        <w:ind w:firstLine="709"/>
        <w:rPr>
          <w:sz w:val="28"/>
          <w:szCs w:val="28"/>
        </w:rPr>
      </w:pP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IV-</w:t>
      </w:r>
      <w:r>
        <w:rPr>
          <w:rFonts w:ascii="Times New Roman" w:hAnsi="Times New Roman" w:cs="Times New Roman"/>
          <w:sz w:val="28"/>
          <w:szCs w:val="28"/>
          <w:lang w:val="en-US"/>
        </w:rPr>
        <w:t>V</w:t>
      </w:r>
      <w:r>
        <w:rPr>
          <w:rFonts w:ascii="Times New Roman" w:hAnsi="Times New Roman" w:cs="Times New Roman"/>
          <w:iCs/>
          <w:sz w:val="28"/>
          <w:szCs w:val="28"/>
        </w:rPr>
        <w:t xml:space="preserve"> класса </w:t>
      </w:r>
      <w:r>
        <w:rPr>
          <w:rFonts w:ascii="Times New Roman" w:hAnsi="Times New Roman" w:cs="Times New Roman"/>
          <w:sz w:val="28"/>
          <w:szCs w:val="28"/>
        </w:rPr>
        <w:t>опасности.</w:t>
      </w: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585269" w:rsidRDefault="00585269" w:rsidP="00585269">
      <w:pPr>
        <w:ind w:firstLine="709"/>
        <w:rPr>
          <w:rFonts w:ascii="Times New Roman" w:hAnsi="Times New Roman" w:cs="Times New Roman"/>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72"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сельскохозяйственного производства </w:t>
            </w:r>
            <w:hyperlink r:id="rId73" w:history="1">
              <w:r>
                <w:rPr>
                  <w:rStyle w:val="a4"/>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Машинно-транспортные и ремонтные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ангары и гаражи для сельскохозяйственной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амбары;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водонапорные башни;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74"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75"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Легкая промышленность </w:t>
            </w:r>
            <w:hyperlink r:id="rId76" w:history="1">
              <w:r>
                <w:rPr>
                  <w:rStyle w:val="a4"/>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Пищевая промышленность </w:t>
            </w:r>
            <w:hyperlink r:id="rId77" w:history="1">
              <w:r>
                <w:rPr>
                  <w:rStyle w:val="a4"/>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Энергетика </w:t>
            </w:r>
            <w:hyperlink r:id="rId78" w:history="1">
              <w:r>
                <w:rPr>
                  <w:rStyle w:val="a4"/>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гидроэнергетики;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атомные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ядерные установки (за исключением создаваемых в научных целях);</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r:id="rId79"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80"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81" w:anchor="Par2291" w:history="1">
              <w:r>
                <w:rPr>
                  <w:rStyle w:val="a4"/>
                  <w:rFonts w:ascii="Times New Roman" w:eastAsia="Calibri" w:hAnsi="Times New Roman" w:cs="Times New Roman"/>
                  <w:sz w:val="24"/>
                  <w:szCs w:val="24"/>
                  <w:lang w:eastAsia="en-US"/>
                </w:rPr>
                <w:t>строкой 1.2</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82"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Промышленные базы;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погрузочные терминалы и доки;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нефтехранилища и нефтеналивные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83"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Трубопроводный транспорт </w:t>
            </w:r>
            <w:hyperlink r:id="rId84" w:history="1">
              <w:r>
                <w:rPr>
                  <w:rStyle w:val="a4"/>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Нефтепроводы, водопроводы, газопроводы и иные трубопроводы;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эксплуатации трубопроводов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85"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86"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Для индивидуального жилищного строительства </w:t>
            </w:r>
            <w:hyperlink r:id="rId87" w:history="1">
              <w:r>
                <w:rPr>
                  <w:rStyle w:val="a4"/>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дома;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индивидуальные гаражи;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подсобные сооружения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Объекты для оказания населению или организациям бытовых услуг</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Здравоохранение </w:t>
            </w:r>
            <w:hyperlink r:id="rId88" w:history="1">
              <w:r>
                <w:rPr>
                  <w:rStyle w:val="a4"/>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оказания гражданам медицинской помощи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Образование и просвещение </w:t>
            </w:r>
            <w:hyperlink r:id="rId89" w:history="1">
              <w:r>
                <w:rPr>
                  <w:rStyle w:val="a4"/>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воспитания, образования и просвещения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90"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rPr>
                <w:rFonts w:ascii="Times New Roman" w:hAnsi="Times New Roman" w:cs="Times New Roman"/>
                <w:sz w:val="24"/>
                <w:szCs w:val="24"/>
              </w:rPr>
            </w:pPr>
            <w:r>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585269" w:rsidRDefault="0058526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Гостиничное обслуживание </w:t>
            </w:r>
            <w:hyperlink r:id="rId91" w:history="1">
              <w:r>
                <w:rPr>
                  <w:rStyle w:val="a4"/>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Гостиницы;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пансионаты;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дома отдыха, не оказывающие услуги по лечению;</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временного проживания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Вспомогательные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3.1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минимальный процент застройки в границах земельного участка для объектов капитального строительства с иным видом разрешенного использования - 40%, </w:t>
      </w:r>
      <w:r>
        <w:rPr>
          <w:rFonts w:ascii="Times New Roman" w:eastAsia="Calibri" w:hAnsi="Times New Roman" w:cs="Times New Roman"/>
          <w:sz w:val="24"/>
          <w:szCs w:val="24"/>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pStyle w:val="a6"/>
        <w:ind w:firstLine="709"/>
        <w:rPr>
          <w:sz w:val="28"/>
          <w:szCs w:val="28"/>
        </w:rPr>
      </w:pPr>
    </w:p>
    <w:p w:rsidR="00585269" w:rsidRDefault="00585269" w:rsidP="00585269">
      <w:pPr>
        <w:pStyle w:val="4"/>
        <w:spacing w:before="0" w:after="0"/>
        <w:rPr>
          <w:i/>
        </w:rPr>
      </w:pPr>
      <w:bookmarkStart w:id="65" w:name="_Toc368489205"/>
      <w:bookmarkStart w:id="66" w:name="_Toc325383422"/>
      <w:bookmarkEnd w:id="64"/>
      <w:r>
        <w:t>§4 Зоны объектов инженерной и транспортной инфраструктур (ИТ)</w:t>
      </w:r>
      <w:bookmarkEnd w:id="65"/>
      <w:bookmarkEnd w:id="66"/>
    </w:p>
    <w:p w:rsidR="00585269" w:rsidRDefault="00585269" w:rsidP="00585269">
      <w:pPr>
        <w:pStyle w:val="4"/>
        <w:rPr>
          <w:b w:val="0"/>
        </w:rPr>
      </w:pPr>
      <w:bookmarkStart w:id="67" w:name="_Toc368489206"/>
      <w:bookmarkStart w:id="68" w:name="_Toc325383425"/>
      <w:r>
        <w:rPr>
          <w:b w:val="0"/>
        </w:rPr>
        <w:t>Статья 26.   Зона улично-дорожной сети (ИТ-1)</w:t>
      </w:r>
      <w:bookmarkEnd w:id="67"/>
      <w:bookmarkEnd w:id="68"/>
    </w:p>
    <w:p w:rsidR="00585269" w:rsidRDefault="00585269" w:rsidP="00585269">
      <w:pPr>
        <w:rPr>
          <w:rFonts w:ascii="Times New Roman" w:hAnsi="Times New Roman" w:cs="Times New Roman"/>
        </w:rPr>
      </w:pPr>
    </w:p>
    <w:p w:rsidR="00585269" w:rsidRDefault="00585269" w:rsidP="00585269">
      <w:pPr>
        <w:pStyle w:val="a6"/>
        <w:ind w:firstLine="709"/>
        <w:rPr>
          <w:sz w:val="28"/>
          <w:szCs w:val="28"/>
        </w:rPr>
      </w:pPr>
      <w:r>
        <w:rPr>
          <w:sz w:val="28"/>
          <w:szCs w:val="28"/>
        </w:rPr>
        <w:t>Зона включает в себя участки территории поселения,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585269" w:rsidRDefault="00585269" w:rsidP="00585269">
      <w:pPr>
        <w:pStyle w:val="af3"/>
        <w:spacing w:after="0"/>
        <w:rPr>
          <w:b/>
          <w:i/>
          <w:sz w:val="26"/>
          <w:szCs w:val="26"/>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w:t>
            </w:r>
            <w:r>
              <w:rPr>
                <w:rFonts w:ascii="Times New Roman" w:eastAsia="Calibri" w:hAnsi="Times New Roman" w:cs="Times New Roman"/>
                <w:sz w:val="24"/>
                <w:szCs w:val="24"/>
                <w:lang w:eastAsia="en-US"/>
              </w:rPr>
              <w:lastRenderedPageBreak/>
              <w:t xml:space="preserve">земельного участка (с указанием кода </w:t>
            </w:r>
            <w:hyperlink r:id="rId92"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93"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Автомобильный транспорт </w:t>
            </w:r>
            <w:hyperlink r:id="rId94" w:history="1">
              <w:r>
                <w:rPr>
                  <w:rStyle w:val="a4"/>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Гидротехнические сооружения </w:t>
            </w:r>
            <w:hyperlink r:id="rId95" w:history="1">
              <w:r>
                <w:rPr>
                  <w:rStyle w:val="a4"/>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судопропускные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рыбозащитные и рыбопропускные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берегозащитные сооружения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96"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97"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Ведение огородничества </w:t>
            </w:r>
            <w:hyperlink r:id="rId98" w:history="1">
              <w:r>
                <w:rPr>
                  <w:rStyle w:val="a4"/>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adjustRightInd/>
              <w:rPr>
                <w:rFonts w:ascii="Calibri" w:hAnsi="Calibri" w:cs="Calibri"/>
                <w:sz w:val="22"/>
              </w:rPr>
            </w:pPr>
            <w:r>
              <w:rPr>
                <w:rFonts w:ascii="Calibri" w:hAnsi="Calibri" w:cs="Calibri"/>
                <w:sz w:val="22"/>
              </w:rPr>
              <w:t>Осуществление деятельности, связанной с выращиванием ягодных, овощных, бахчевых или иных сельскохозяйственных культур и картофеля;</w:t>
            </w:r>
          </w:p>
          <w:p w:rsidR="00585269" w:rsidRDefault="00585269">
            <w:pPr>
              <w:widowControl/>
              <w:rPr>
                <w:rFonts w:ascii="Times New Roman" w:eastAsia="Calibri" w:hAnsi="Times New Roman" w:cs="Times New Roman"/>
                <w:sz w:val="24"/>
                <w:szCs w:val="24"/>
                <w:lang w:eastAsia="en-US"/>
              </w:rPr>
            </w:pPr>
            <w:r>
              <w:rPr>
                <w:rFonts w:ascii="Calibri" w:eastAsia="Calibri" w:hAnsi="Calibri" w:cs="Times New Roman"/>
                <w:sz w:val="22"/>
                <w:szCs w:val="22"/>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"ведение огородничества": минимальный - 0,04 га, максимальный - 0,12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- 2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w:t>
      </w:r>
      <w:r>
        <w:rPr>
          <w:rFonts w:ascii="Times New Roman" w:eastAsia="Calibri" w:hAnsi="Times New Roman" w:cs="Times New Roman"/>
          <w:sz w:val="24"/>
          <w:szCs w:val="24"/>
          <w:lang w:eastAsia="en-US"/>
        </w:rPr>
        <w:lastRenderedPageBreak/>
        <w:t>"стоянки",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pStyle w:val="4"/>
        <w:rPr>
          <w:b w:val="0"/>
        </w:rPr>
      </w:pPr>
      <w:bookmarkStart w:id="69" w:name="_Toc368489207"/>
      <w:r>
        <w:rPr>
          <w:b w:val="0"/>
        </w:rPr>
        <w:t>Статья 27.  Зона объектов  инженерной инфраструктуры (ИТ-2)</w:t>
      </w:r>
      <w:bookmarkEnd w:id="69"/>
    </w:p>
    <w:p w:rsidR="00585269" w:rsidRDefault="00585269" w:rsidP="00585269">
      <w:pPr>
        <w:rPr>
          <w:rFonts w:ascii="Times New Roman" w:hAnsi="Times New Roman" w:cs="Times New Roman"/>
          <w:sz w:val="28"/>
          <w:szCs w:val="28"/>
        </w:rPr>
      </w:pPr>
    </w:p>
    <w:p w:rsidR="00585269" w:rsidRDefault="00585269" w:rsidP="00585269">
      <w:pPr>
        <w:pStyle w:val="a6"/>
        <w:ind w:firstLine="709"/>
        <w:rPr>
          <w:sz w:val="28"/>
          <w:szCs w:val="28"/>
        </w:rPr>
      </w:pPr>
      <w:r>
        <w:rPr>
          <w:sz w:val="28"/>
          <w:szCs w:val="28"/>
        </w:rPr>
        <w:t>Зона включает в себя участки территории поселения, предназначенные  для размещения объектов инженерной инфраструктуры.</w:t>
      </w:r>
    </w:p>
    <w:p w:rsidR="00585269" w:rsidRDefault="00585269" w:rsidP="00585269">
      <w:pPr>
        <w:ind w:firstLine="709"/>
        <w:rPr>
          <w:rFonts w:ascii="Times New Roman" w:hAnsi="Times New Roman" w:cs="Times New Roman"/>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9"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bookmarkStart w:id="70" w:name="Par3193"/>
            <w:bookmarkEnd w:id="70"/>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00"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Деловое управление </w:t>
            </w:r>
            <w:hyperlink r:id="rId101" w:history="1">
              <w:r>
                <w:rPr>
                  <w:rStyle w:val="a4"/>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102"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Энергетика </w:t>
            </w:r>
            <w:hyperlink r:id="rId103" w:history="1">
              <w:r>
                <w:rPr>
                  <w:rStyle w:val="a4"/>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гидроэнергетики;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атомные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ядерные установки (за исключением создаваемых в научных целях);</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r:id="rId104" w:anchor="Par3193" w:history="1">
              <w:r>
                <w:rPr>
                  <w:rStyle w:val="a4"/>
                  <w:rFonts w:ascii="Times New Roman" w:eastAsia="Calibri" w:hAnsi="Times New Roman" w:cs="Times New Roman"/>
                  <w:sz w:val="24"/>
                  <w:szCs w:val="24"/>
                  <w:lang w:eastAsia="en-US"/>
                </w:rPr>
                <w:t>строкой 1.1</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Связь </w:t>
            </w:r>
            <w:hyperlink r:id="rId105" w:history="1">
              <w:r>
                <w:rPr>
                  <w:rStyle w:val="a4"/>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r:id="rId106" w:anchor="Par3193" w:history="1">
              <w:r>
                <w:rPr>
                  <w:rStyle w:val="a4"/>
                  <w:rFonts w:ascii="Times New Roman" w:eastAsia="Calibri" w:hAnsi="Times New Roman" w:cs="Times New Roman"/>
                  <w:sz w:val="24"/>
                  <w:szCs w:val="24"/>
                  <w:lang w:eastAsia="en-US"/>
                </w:rPr>
                <w:t>строкой 1.1</w:t>
              </w:r>
            </w:hyperlink>
            <w:r>
              <w:rPr>
                <w:rFonts w:ascii="Times New Roman" w:eastAsia="Calibri" w:hAnsi="Times New Roman" w:cs="Times New Roman"/>
                <w:sz w:val="24"/>
                <w:szCs w:val="24"/>
                <w:lang w:eastAsia="en-US"/>
              </w:rPr>
              <w:t xml:space="preserve"> настоящей таблицы)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107"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Промышленные базы;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погрузочные терминалы и доки;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нефтехранилища и нефтеналивные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108"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Гидротехнические сооружения </w:t>
            </w:r>
            <w:hyperlink r:id="rId109" w:history="1">
              <w:r>
                <w:rPr>
                  <w:rStyle w:val="a4"/>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судопропускные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рыбозащитные и рыбопропускные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берегозащитные сооружения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10"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Общественное питание </w:t>
            </w:r>
            <w:hyperlink r:id="rId111" w:history="1">
              <w:r>
                <w:rPr>
                  <w:rStyle w:val="a4"/>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Рестораны;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кафе;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столовые;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закусочные;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бары</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w:t>
      </w:r>
      <w:r>
        <w:rPr>
          <w:rFonts w:ascii="Times New Roman" w:eastAsia="Calibri" w:hAnsi="Times New Roman" w:cs="Times New Roman"/>
          <w:sz w:val="24"/>
          <w:szCs w:val="24"/>
          <w:lang w:eastAsia="en-US"/>
        </w:rPr>
        <w:lastRenderedPageBreak/>
        <w:t>"трансформаторные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- 2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"автомобильные мойки" - 3 машино-места на 1 пост.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pStyle w:val="4"/>
      </w:pPr>
      <w:bookmarkStart w:id="71" w:name="_Toc368489208"/>
      <w:r>
        <w:t>§5 Зоны рекреационного назначения (Р)</w:t>
      </w:r>
      <w:bookmarkEnd w:id="71"/>
    </w:p>
    <w:p w:rsidR="00585269" w:rsidRDefault="00585269" w:rsidP="00585269">
      <w:pPr>
        <w:pStyle w:val="4"/>
        <w:rPr>
          <w:b w:val="0"/>
        </w:rPr>
      </w:pPr>
      <w:bookmarkStart w:id="72" w:name="_Toc368489209"/>
      <w:r>
        <w:rPr>
          <w:b w:val="0"/>
        </w:rPr>
        <w:t>Статья 28. Зона природного ландшафта (Р-1)</w:t>
      </w:r>
      <w:bookmarkEnd w:id="72"/>
    </w:p>
    <w:p w:rsidR="00585269" w:rsidRDefault="00585269" w:rsidP="00585269">
      <w:pPr>
        <w:rPr>
          <w:rFonts w:ascii="Times New Roman" w:hAnsi="Times New Roman" w:cs="Times New Roman"/>
          <w:sz w:val="28"/>
          <w:szCs w:val="28"/>
        </w:rPr>
      </w:pPr>
    </w:p>
    <w:p w:rsidR="00585269" w:rsidRDefault="00585269" w:rsidP="00585269">
      <w:pPr>
        <w:ind w:firstLine="567"/>
        <w:rPr>
          <w:rFonts w:ascii="Times New Roman" w:hAnsi="Times New Roman" w:cs="Times New Roman"/>
          <w:sz w:val="28"/>
          <w:szCs w:val="28"/>
        </w:rPr>
      </w:pPr>
      <w:r>
        <w:rPr>
          <w:rFonts w:ascii="Times New Roman" w:hAnsi="Times New Roman" w:cs="Times New Roman"/>
          <w:sz w:val="28"/>
          <w:szCs w:val="28"/>
        </w:rPr>
        <w:t xml:space="preserve">Зона включает в себя участки территории поселения, предназначенные  для сохранения существующего природного ландшафта, экологически чистой окружающей среды,  обустройства  территории для отдыха населения. </w:t>
      </w:r>
    </w:p>
    <w:p w:rsidR="00585269" w:rsidRDefault="00585269" w:rsidP="00585269">
      <w:pPr>
        <w:rPr>
          <w:rFonts w:ascii="Times New Roman" w:hAnsi="Times New Roman" w:cs="Times New Roman"/>
          <w:b/>
          <w:i/>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p>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2"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Питомники </w:t>
            </w:r>
            <w:hyperlink r:id="rId113" w:history="1">
              <w:r>
                <w:rPr>
                  <w:rStyle w:val="a4"/>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Деятельность по особой охране и изучению природы </w:t>
            </w:r>
            <w:hyperlink r:id="rId114" w:history="1">
              <w:r>
                <w:rPr>
                  <w:rStyle w:val="a4"/>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Охрана природных территорий </w:t>
            </w:r>
            <w:hyperlink r:id="rId115" w:history="1">
              <w:r>
                <w:rPr>
                  <w:rStyle w:val="a4"/>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охраны природных территорий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Водные объекты </w:t>
            </w:r>
            <w:hyperlink r:id="rId116" w:history="1">
              <w:r>
                <w:rPr>
                  <w:rStyle w:val="a4"/>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Водные объекты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17"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водными объектами </w:t>
            </w:r>
            <w:hyperlink r:id="rId118" w:history="1">
              <w:r>
                <w:rPr>
                  <w:rStyle w:val="a4"/>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обеспечения пользования водными объектами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Гидротехнические сооружения </w:t>
            </w:r>
            <w:hyperlink r:id="rId119" w:history="1">
              <w:r>
                <w:rPr>
                  <w:rStyle w:val="a4"/>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судопропускные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рыбозащитные и рыбопропускные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берегозащитные сооружения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w:t>
            </w:r>
            <w:r>
              <w:rPr>
                <w:rFonts w:ascii="Times New Roman" w:eastAsia="Calibri" w:hAnsi="Times New Roman" w:cs="Times New Roman"/>
                <w:sz w:val="24"/>
                <w:szCs w:val="24"/>
                <w:lang w:eastAsia="en-US"/>
              </w:rPr>
              <w:lastRenderedPageBreak/>
              <w:t xml:space="preserve">территории </w:t>
            </w:r>
            <w:hyperlink r:id="rId120"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 Вспомогательные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585269" w:rsidRDefault="00585269">
            <w:pPr>
              <w:adjustRightInd/>
              <w:rPr>
                <w:rFonts w:ascii="Times New Roman" w:hAnsi="Times New Roman" w:cs="Times New Roman"/>
                <w:sz w:val="22"/>
              </w:rPr>
            </w:pPr>
            <w:r>
              <w:rPr>
                <w:rFonts w:ascii="Times New Roman" w:hAnsi="Times New Roman" w:cs="Times New Roman"/>
                <w:sz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585269" w:rsidRDefault="00585269">
            <w:pPr>
              <w:adjustRightInd/>
              <w:rPr>
                <w:rFonts w:ascii="Times New Roman" w:hAnsi="Times New Roman" w:cs="Times New Roman"/>
                <w:sz w:val="22"/>
              </w:rPr>
            </w:pPr>
            <w:r>
              <w:rPr>
                <w:rFonts w:ascii="Times New Roman" w:hAnsi="Times New Roman" w:cs="Times New Roman"/>
                <w:sz w:val="22"/>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585269" w:rsidRDefault="00585269">
            <w:pPr>
              <w:widowControl/>
              <w:rPr>
                <w:rFonts w:ascii="Times New Roman" w:eastAsia="Calibri" w:hAnsi="Times New Roman" w:cs="Times New Roman"/>
                <w:sz w:val="24"/>
                <w:szCs w:val="24"/>
                <w:lang w:eastAsia="en-US"/>
              </w:rPr>
            </w:pP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- 5000 га, минимальный - 0,01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pStyle w:val="4"/>
        <w:spacing w:before="0" w:after="0"/>
      </w:pPr>
      <w:bookmarkStart w:id="73" w:name="_Toc368489215"/>
      <w:bookmarkStart w:id="74" w:name="_Toc341180565"/>
      <w:bookmarkStart w:id="75" w:name="_Toc340747443"/>
      <w:bookmarkStart w:id="76" w:name="_Toc340570096"/>
      <w:bookmarkStart w:id="77" w:name="_Toc339628480"/>
      <w:r>
        <w:lastRenderedPageBreak/>
        <w:t>§6  Зоны специального назначения (С)</w:t>
      </w:r>
      <w:bookmarkEnd w:id="73"/>
      <w:bookmarkEnd w:id="74"/>
      <w:bookmarkEnd w:id="75"/>
      <w:bookmarkEnd w:id="76"/>
      <w:bookmarkEnd w:id="77"/>
    </w:p>
    <w:p w:rsidR="00585269" w:rsidRDefault="00585269" w:rsidP="00585269">
      <w:pPr>
        <w:pStyle w:val="4"/>
        <w:rPr>
          <w:b w:val="0"/>
          <w:i/>
        </w:rPr>
      </w:pPr>
      <w:bookmarkStart w:id="78" w:name="_Toc368489216"/>
      <w:bookmarkStart w:id="79" w:name="_Toc341180566"/>
      <w:bookmarkStart w:id="80" w:name="_Toc340747444"/>
      <w:bookmarkStart w:id="81" w:name="_Toc340570097"/>
      <w:bookmarkStart w:id="82" w:name="_Toc339628481"/>
      <w:r>
        <w:rPr>
          <w:b w:val="0"/>
        </w:rPr>
        <w:t>Статья 29.   Зона кладбищ и крематориев (С-1)</w:t>
      </w:r>
      <w:bookmarkEnd w:id="78"/>
      <w:bookmarkEnd w:id="79"/>
      <w:bookmarkEnd w:id="80"/>
      <w:bookmarkEnd w:id="81"/>
      <w:bookmarkEnd w:id="82"/>
    </w:p>
    <w:p w:rsidR="00585269" w:rsidRDefault="00585269" w:rsidP="00585269">
      <w:pPr>
        <w:rPr>
          <w:rFonts w:ascii="Times New Roman" w:hAnsi="Times New Roman" w:cs="Times New Roman"/>
          <w:sz w:val="28"/>
          <w:szCs w:val="28"/>
        </w:rPr>
      </w:pPr>
    </w:p>
    <w:p w:rsidR="00585269" w:rsidRDefault="00585269" w:rsidP="00585269">
      <w:pPr>
        <w:ind w:firstLine="709"/>
        <w:rPr>
          <w:rFonts w:ascii="Times New Roman" w:hAnsi="Times New Roman" w:cs="Times New Roman"/>
          <w:sz w:val="28"/>
          <w:szCs w:val="28"/>
        </w:rPr>
      </w:pPr>
      <w:r>
        <w:rPr>
          <w:rFonts w:ascii="Times New Roman" w:hAnsi="Times New Roman" w:cs="Times New Roman"/>
          <w:sz w:val="28"/>
          <w:szCs w:val="28"/>
        </w:rPr>
        <w:t>Зона включает в себя участки территории поселения, предназначенные для размещения кладбищ и крематориев с включением объектов инженерной инфраструктуры.</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1"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22"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Обеспечение внутреннего правопорядка </w:t>
            </w:r>
            <w:hyperlink r:id="rId123" w:history="1">
              <w:r>
                <w:rPr>
                  <w:rStyle w:val="a4"/>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24"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Ритуальная деятельность </w:t>
            </w:r>
            <w:hyperlink r:id="rId125" w:history="1">
              <w:r>
                <w:rPr>
                  <w:rStyle w:val="a4"/>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Кладбища, крематории и места захоронения;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культовые сооружения</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Религиозное использование </w:t>
            </w:r>
            <w:hyperlink r:id="rId126" w:history="1">
              <w:r>
                <w:rPr>
                  <w:rStyle w:val="a4"/>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отправления религиозных обрядов;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Магазины </w:t>
            </w:r>
            <w:hyperlink r:id="rId127" w:history="1">
              <w:r>
                <w:rPr>
                  <w:rStyle w:val="a4"/>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pStyle w:val="4"/>
        <w:rPr>
          <w:b w:val="0"/>
        </w:rPr>
      </w:pPr>
      <w:bookmarkStart w:id="83" w:name="_Toc368489218"/>
      <w:bookmarkStart w:id="84" w:name="_Toc353484787"/>
      <w:bookmarkStart w:id="85" w:name="_Toc353477739"/>
      <w:bookmarkStart w:id="86" w:name="_Toc353474106"/>
      <w:r>
        <w:rPr>
          <w:b w:val="0"/>
        </w:rPr>
        <w:t>Статья 30. Зона скотомогильников (С-2)</w:t>
      </w:r>
      <w:bookmarkEnd w:id="83"/>
      <w:bookmarkEnd w:id="84"/>
      <w:bookmarkEnd w:id="85"/>
      <w:bookmarkEnd w:id="86"/>
    </w:p>
    <w:p w:rsidR="00585269" w:rsidRDefault="00585269" w:rsidP="00585269">
      <w:pPr>
        <w:pStyle w:val="a6"/>
        <w:ind w:firstLine="709"/>
        <w:rPr>
          <w:iCs/>
          <w:sz w:val="28"/>
          <w:szCs w:val="28"/>
        </w:rPr>
      </w:pPr>
    </w:p>
    <w:p w:rsidR="00585269" w:rsidRDefault="00585269" w:rsidP="00585269">
      <w:pPr>
        <w:pStyle w:val="a6"/>
        <w:ind w:firstLine="709"/>
        <w:rPr>
          <w:sz w:val="28"/>
          <w:szCs w:val="28"/>
        </w:rPr>
      </w:pPr>
      <w:r>
        <w:rPr>
          <w:sz w:val="28"/>
          <w:szCs w:val="28"/>
        </w:rPr>
        <w:t xml:space="preserve">Зона включает в себя участки территории поселения, предназначенные для размещения скотомогильников. </w:t>
      </w:r>
    </w:p>
    <w:p w:rsidR="00585269" w:rsidRDefault="00585269" w:rsidP="00585269">
      <w:pPr>
        <w:pStyle w:val="a6"/>
        <w:ind w:firstLine="709"/>
        <w:rPr>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8"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29"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гаражи и мастерские для обслуживания уборочной и </w:t>
            </w:r>
            <w:r>
              <w:rPr>
                <w:rFonts w:ascii="Times New Roman" w:eastAsia="Calibri" w:hAnsi="Times New Roman" w:cs="Times New Roman"/>
                <w:sz w:val="24"/>
                <w:szCs w:val="24"/>
                <w:lang w:eastAsia="en-US"/>
              </w:rPr>
              <w:lastRenderedPageBreak/>
              <w:t>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мусоросжигательные и мусороперерабатывающие заводы;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места сбора вещей для их вторичной переработки;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130"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131"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32"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Специальная </w:t>
            </w:r>
            <w:hyperlink r:id="rId133" w:history="1">
              <w:r>
                <w:rPr>
                  <w:rStyle w:val="a4"/>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Скотомогильники</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w:t>
      </w:r>
      <w:r>
        <w:rPr>
          <w:rFonts w:ascii="Times New Roman" w:eastAsia="Calibri" w:hAnsi="Times New Roman" w:cs="Times New Roman"/>
          <w:sz w:val="24"/>
          <w:szCs w:val="24"/>
          <w:lang w:eastAsia="en-US"/>
        </w:rPr>
        <w:lastRenderedPageBreak/>
        <w:t>"трансформаторные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pStyle w:val="4"/>
        <w:rPr>
          <w:b w:val="0"/>
        </w:rPr>
      </w:pPr>
      <w:bookmarkStart w:id="87" w:name="_Toc368489217"/>
      <w:bookmarkStart w:id="88" w:name="_Toc365381905"/>
      <w:bookmarkStart w:id="89" w:name="_Toc341180567"/>
      <w:bookmarkStart w:id="90" w:name="_Toc340747445"/>
      <w:bookmarkStart w:id="91" w:name="_Toc340570098"/>
      <w:bookmarkStart w:id="92" w:name="_Toc339628482"/>
      <w:bookmarkStart w:id="93" w:name="_Toc329694465"/>
      <w:bookmarkStart w:id="94" w:name="_Toc326933572"/>
      <w:r>
        <w:rPr>
          <w:b w:val="0"/>
        </w:rPr>
        <w:t>Статья 31.  Зона объектов размещения отходов потребления (С-3)</w:t>
      </w:r>
      <w:bookmarkEnd w:id="87"/>
      <w:bookmarkEnd w:id="88"/>
      <w:bookmarkEnd w:id="89"/>
      <w:bookmarkEnd w:id="90"/>
      <w:bookmarkEnd w:id="91"/>
      <w:bookmarkEnd w:id="92"/>
      <w:bookmarkEnd w:id="93"/>
    </w:p>
    <w:bookmarkEnd w:id="94"/>
    <w:p w:rsidR="00585269" w:rsidRDefault="00585269" w:rsidP="00585269">
      <w:pPr>
        <w:pStyle w:val="a6"/>
        <w:ind w:firstLine="709"/>
        <w:rPr>
          <w:iCs/>
          <w:sz w:val="28"/>
          <w:szCs w:val="28"/>
        </w:rPr>
      </w:pPr>
    </w:p>
    <w:p w:rsidR="00585269" w:rsidRDefault="00585269" w:rsidP="00585269">
      <w:pPr>
        <w:pStyle w:val="a6"/>
        <w:ind w:firstLine="709"/>
        <w:rPr>
          <w:sz w:val="28"/>
          <w:szCs w:val="28"/>
        </w:rPr>
      </w:pPr>
      <w:r>
        <w:rPr>
          <w:sz w:val="28"/>
          <w:szCs w:val="28"/>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p>
    <w:p w:rsidR="00585269" w:rsidRDefault="00585269" w:rsidP="00585269">
      <w:pPr>
        <w:pStyle w:val="a6"/>
        <w:ind w:firstLine="709"/>
        <w:rPr>
          <w:sz w:val="28"/>
          <w:szCs w:val="28"/>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4A0"/>
      </w:tblPr>
      <w:tblGrid>
        <w:gridCol w:w="680"/>
        <w:gridCol w:w="2551"/>
        <w:gridCol w:w="5839"/>
      </w:tblGrid>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4" w:history="1">
              <w:r>
                <w:rPr>
                  <w:rStyle w:val="a4"/>
                  <w:rFonts w:ascii="Times New Roman" w:eastAsia="Calibri" w:hAnsi="Times New Roman" w:cs="Times New Roman"/>
                  <w:sz w:val="24"/>
                  <w:szCs w:val="24"/>
                  <w:lang w:eastAsia="en-US"/>
                </w:rPr>
                <w:t>классификатора</w:t>
              </w:r>
            </w:hyperlink>
            <w:r>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585269" w:rsidTr="00585269">
        <w:tc>
          <w:tcPr>
            <w:tcW w:w="9070" w:type="dxa"/>
            <w:gridSpan w:val="3"/>
            <w:tcBorders>
              <w:top w:val="single" w:sz="4" w:space="0" w:color="auto"/>
              <w:left w:val="single" w:sz="4" w:space="0" w:color="auto"/>
              <w:bottom w:val="single" w:sz="4" w:space="0" w:color="auto"/>
              <w:right w:val="single" w:sz="4" w:space="0" w:color="auto"/>
            </w:tcBorders>
            <w:hideMark/>
          </w:tcPr>
          <w:p w:rsidR="00585269" w:rsidRDefault="0058526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Основные виды разрешенного использования</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Коммунальное обслуживание </w:t>
            </w:r>
            <w:hyperlink r:id="rId135" w:history="1">
              <w:r>
                <w:rPr>
                  <w:rStyle w:val="a4"/>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Котельные;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водозаборы;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очистные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насосные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водопроводы;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электропередачи;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трансформаторные подстанции;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распределительные пункты;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газопроводы;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линии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телефонные станции;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канализация;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сооружения связи;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общественные уборные;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мусоросжигательные и мусороперерабатывающие заводы;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места сбора вещей для их вторичной переработки;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снегоотвалы;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снегоплавильные станции</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Обслуживание автотранспорта </w:t>
            </w:r>
            <w:hyperlink r:id="rId136" w:history="1">
              <w:r>
                <w:rPr>
                  <w:rStyle w:val="a4"/>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Гаражи с несколькими стояночными местами;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стоянки;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автозаправочные станции (бензиновые, газовые);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магазины сопутствующей торговли;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мойки;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прачечные для автомобильных принадлежностей;</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Склады </w:t>
            </w:r>
            <w:hyperlink r:id="rId137" w:history="1">
              <w:r>
                <w:rPr>
                  <w:rStyle w:val="a4"/>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Склады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Общее пользование территории </w:t>
            </w:r>
            <w:hyperlink r:id="rId138" w:history="1">
              <w:r>
                <w:rPr>
                  <w:rStyle w:val="a4"/>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Автомобильные дороги;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тротуары;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пешеходные переходы;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защитные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элементы обустройства автомобильных дорог;</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искусственные дорожные сооружения;</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развязки, мосты, эстакады, путепроводы, тоннели;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транспортно-пересадочные узлы;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парки;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скверы;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площади;</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бульвары;</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набережные;</w:t>
            </w:r>
          </w:p>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585269" w:rsidTr="00585269">
        <w:tc>
          <w:tcPr>
            <w:tcW w:w="680"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Специальная </w:t>
            </w:r>
            <w:hyperlink r:id="rId139" w:history="1">
              <w:r>
                <w:rPr>
                  <w:rStyle w:val="a4"/>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hideMark/>
          </w:tcPr>
          <w:p w:rsidR="00585269" w:rsidRDefault="0058526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Объекты для захоронения отходов потребления и промышленного производства, в том числе радиоактивных</w:t>
            </w:r>
          </w:p>
        </w:tc>
      </w:tr>
    </w:tbl>
    <w:p w:rsidR="00585269" w:rsidRDefault="00585269" w:rsidP="00585269">
      <w:pPr>
        <w:widowControl/>
        <w:ind w:firstLine="540"/>
        <w:rPr>
          <w:rFonts w:ascii="Times New Roman" w:eastAsia="Calibri" w:hAnsi="Times New Roman" w:cs="Times New Roman"/>
          <w:sz w:val="24"/>
          <w:szCs w:val="24"/>
          <w:lang w:eastAsia="en-US"/>
        </w:rPr>
      </w:pP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предельное минимальное количество машино-мест для стоянок индивидуальных транспортных средств:</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"гостиницы" - 15 машино-мест на 100 мест;</w:t>
      </w:r>
    </w:p>
    <w:p w:rsidR="00585269" w:rsidRDefault="00585269" w:rsidP="00585269">
      <w:pPr>
        <w:widowControl/>
        <w:ind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585269" w:rsidRDefault="00585269" w:rsidP="00585269">
      <w:pPr>
        <w:widowControl/>
        <w:ind w:firstLine="540"/>
        <w:rPr>
          <w:b/>
          <w:i/>
        </w:rPr>
      </w:pPr>
      <w:r>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85269" w:rsidRDefault="00585269" w:rsidP="00585269">
      <w:pPr>
        <w:rPr>
          <w:rFonts w:ascii="Times New Roman" w:hAnsi="Times New Roman" w:cs="Times New Roman"/>
          <w:sz w:val="28"/>
          <w:szCs w:val="28"/>
        </w:rPr>
      </w:pPr>
      <w:r>
        <w:rPr>
          <w:rFonts w:ascii="Times New Roman" w:hAnsi="Times New Roman" w:cs="Times New Roman"/>
          <w:sz w:val="28"/>
          <w:szCs w:val="28"/>
        </w:rPr>
        <w:t xml:space="preserve">           </w:t>
      </w: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585269" w:rsidRDefault="00585269" w:rsidP="00585269">
      <w:pPr>
        <w:ind w:firstLine="709"/>
        <w:rPr>
          <w:rFonts w:ascii="Times New Roman" w:hAnsi="Times New Roman" w:cs="Times New Roman"/>
          <w:b/>
          <w:color w:val="FF0000"/>
          <w:sz w:val="28"/>
          <w:szCs w:val="28"/>
        </w:rPr>
      </w:pPr>
    </w:p>
    <w:p w:rsidR="0089162D" w:rsidRDefault="0089162D"/>
    <w:sectPr w:rsidR="0089162D" w:rsidSect="00891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5DF8"/>
    <w:multiLevelType w:val="hybridMultilevel"/>
    <w:tmpl w:val="76F4F4D8"/>
    <w:lvl w:ilvl="0" w:tplc="2CF87664">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892494"/>
    <w:multiLevelType w:val="hybridMultilevel"/>
    <w:tmpl w:val="9BF23EB4"/>
    <w:lvl w:ilvl="0" w:tplc="0BAC0AA4">
      <w:start w:val="1"/>
      <w:numFmt w:val="decimal"/>
      <w:lvlText w:val="%1."/>
      <w:lvlJc w:val="left"/>
      <w:pPr>
        <w:ind w:left="11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A26018"/>
    <w:multiLevelType w:val="hybridMultilevel"/>
    <w:tmpl w:val="4516B7FA"/>
    <w:lvl w:ilvl="0" w:tplc="A754F4F4">
      <w:start w:val="1"/>
      <w:numFmt w:val="bullet"/>
      <w:pStyle w:val="a"/>
      <w:lvlText w:val=""/>
      <w:lvlJc w:val="left"/>
      <w:pPr>
        <w:tabs>
          <w:tab w:val="num" w:pos="360"/>
        </w:tabs>
        <w:ind w:left="0"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85269"/>
    <w:rsid w:val="00120FB5"/>
    <w:rsid w:val="001A6E1F"/>
    <w:rsid w:val="00284E1E"/>
    <w:rsid w:val="003825A7"/>
    <w:rsid w:val="005605F3"/>
    <w:rsid w:val="00585269"/>
    <w:rsid w:val="005E5EBC"/>
    <w:rsid w:val="007160B5"/>
    <w:rsid w:val="007A66D0"/>
    <w:rsid w:val="00811C17"/>
    <w:rsid w:val="0088578B"/>
    <w:rsid w:val="0089162D"/>
    <w:rsid w:val="00967973"/>
    <w:rsid w:val="00B85ADA"/>
    <w:rsid w:val="00C044D9"/>
    <w:rsid w:val="00C95F64"/>
    <w:rsid w:val="00CC5DC8"/>
    <w:rsid w:val="00DD5127"/>
    <w:rsid w:val="00E5542C"/>
    <w:rsid w:val="00EB2BE2"/>
    <w:rsid w:val="00F576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585269"/>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
    <w:name w:val="heading 1"/>
    <w:basedOn w:val="a0"/>
    <w:next w:val="a0"/>
    <w:link w:val="10"/>
    <w:uiPriority w:val="99"/>
    <w:qFormat/>
    <w:rsid w:val="00585269"/>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semiHidden/>
    <w:unhideWhenUsed/>
    <w:qFormat/>
    <w:rsid w:val="00585269"/>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semiHidden/>
    <w:unhideWhenUsed/>
    <w:qFormat/>
    <w:rsid w:val="00585269"/>
    <w:pPr>
      <w:keepNext/>
      <w:spacing w:before="240" w:after="60"/>
      <w:outlineLvl w:val="2"/>
    </w:pPr>
    <w:rPr>
      <w:rFonts w:ascii="Cambria" w:hAnsi="Cambria" w:cs="Times New Roman"/>
      <w:b/>
      <w:bCs/>
      <w:sz w:val="26"/>
      <w:szCs w:val="26"/>
    </w:rPr>
  </w:style>
  <w:style w:type="paragraph" w:styleId="4">
    <w:name w:val="heading 4"/>
    <w:basedOn w:val="a0"/>
    <w:next w:val="a0"/>
    <w:link w:val="40"/>
    <w:semiHidden/>
    <w:unhideWhenUsed/>
    <w:qFormat/>
    <w:rsid w:val="00585269"/>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85269"/>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semiHidden/>
    <w:rsid w:val="00585269"/>
    <w:rPr>
      <w:rFonts w:ascii="Times New Roman" w:eastAsia="Times New Roman" w:hAnsi="Times New Roman" w:cs="Times New Roman"/>
      <w:sz w:val="28"/>
      <w:szCs w:val="28"/>
      <w:lang w:eastAsia="ru-RU"/>
    </w:rPr>
  </w:style>
  <w:style w:type="character" w:customStyle="1" w:styleId="30">
    <w:name w:val="Заголовок 3 Знак"/>
    <w:basedOn w:val="a1"/>
    <w:link w:val="3"/>
    <w:semiHidden/>
    <w:rsid w:val="00585269"/>
    <w:rPr>
      <w:rFonts w:ascii="Cambria" w:eastAsia="Times New Roman" w:hAnsi="Cambria" w:cs="Times New Roman"/>
      <w:b/>
      <w:bCs/>
      <w:sz w:val="26"/>
      <w:szCs w:val="26"/>
      <w:lang w:eastAsia="ru-RU"/>
    </w:rPr>
  </w:style>
  <w:style w:type="character" w:customStyle="1" w:styleId="40">
    <w:name w:val="Заголовок 4 Знак"/>
    <w:basedOn w:val="a1"/>
    <w:link w:val="4"/>
    <w:semiHidden/>
    <w:rsid w:val="00585269"/>
    <w:rPr>
      <w:rFonts w:ascii="Times New Roman" w:eastAsia="Times New Roman" w:hAnsi="Times New Roman" w:cs="Times New Roman"/>
      <w:b/>
      <w:bCs/>
      <w:sz w:val="28"/>
      <w:szCs w:val="28"/>
      <w:lang w:eastAsia="ru-RU"/>
    </w:rPr>
  </w:style>
  <w:style w:type="character" w:styleId="a4">
    <w:name w:val="Hyperlink"/>
    <w:uiPriority w:val="99"/>
    <w:semiHidden/>
    <w:unhideWhenUsed/>
    <w:rsid w:val="00585269"/>
    <w:rPr>
      <w:color w:val="0000FF"/>
      <w:u w:val="single"/>
    </w:rPr>
  </w:style>
  <w:style w:type="character" w:styleId="a5">
    <w:name w:val="FollowedHyperlink"/>
    <w:basedOn w:val="a1"/>
    <w:uiPriority w:val="99"/>
    <w:semiHidden/>
    <w:unhideWhenUsed/>
    <w:rsid w:val="00585269"/>
    <w:rPr>
      <w:color w:val="800080" w:themeColor="followedHyperlink"/>
      <w:u w:val="single"/>
    </w:rPr>
  </w:style>
  <w:style w:type="paragraph" w:styleId="HTML">
    <w:name w:val="HTML Preformatted"/>
    <w:basedOn w:val="a0"/>
    <w:link w:val="HTML0"/>
    <w:uiPriority w:val="99"/>
    <w:semiHidden/>
    <w:unhideWhenUsed/>
    <w:rsid w:val="005852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semiHidden/>
    <w:rsid w:val="00585269"/>
    <w:rPr>
      <w:rFonts w:ascii="Courier New" w:eastAsia="Times New Roman" w:hAnsi="Courier New" w:cs="Courier New"/>
      <w:sz w:val="20"/>
      <w:szCs w:val="20"/>
      <w:lang w:eastAsia="ru-RU"/>
    </w:rPr>
  </w:style>
  <w:style w:type="paragraph" w:styleId="a6">
    <w:name w:val="Normal (Web)"/>
    <w:basedOn w:val="a0"/>
    <w:uiPriority w:val="99"/>
    <w:semiHidden/>
    <w:unhideWhenUsed/>
    <w:rsid w:val="00585269"/>
    <w:pPr>
      <w:widowControl/>
      <w:autoSpaceDE/>
      <w:autoSpaceDN/>
      <w:adjustRightInd/>
    </w:pPr>
    <w:rPr>
      <w:rFonts w:ascii="Times New Roman" w:hAnsi="Times New Roman" w:cs="Times New Roman"/>
      <w:sz w:val="24"/>
      <w:szCs w:val="24"/>
    </w:rPr>
  </w:style>
  <w:style w:type="paragraph" w:styleId="11">
    <w:name w:val="toc 1"/>
    <w:basedOn w:val="a0"/>
    <w:next w:val="a0"/>
    <w:autoRedefine/>
    <w:uiPriority w:val="39"/>
    <w:semiHidden/>
    <w:unhideWhenUsed/>
    <w:rsid w:val="00585269"/>
    <w:pPr>
      <w:tabs>
        <w:tab w:val="right" w:leader="dot" w:pos="9345"/>
      </w:tabs>
    </w:pPr>
    <w:rPr>
      <w:rFonts w:ascii="Times New Roman" w:hAnsi="Times New Roman" w:cs="Times New Roman"/>
      <w:b/>
      <w:noProof/>
      <w:sz w:val="24"/>
    </w:rPr>
  </w:style>
  <w:style w:type="paragraph" w:styleId="21">
    <w:name w:val="toc 2"/>
    <w:basedOn w:val="a0"/>
    <w:next w:val="a0"/>
    <w:autoRedefine/>
    <w:uiPriority w:val="39"/>
    <w:semiHidden/>
    <w:unhideWhenUsed/>
    <w:rsid w:val="00585269"/>
    <w:pPr>
      <w:tabs>
        <w:tab w:val="right" w:leader="dot" w:pos="9345"/>
      </w:tabs>
      <w:ind w:left="200"/>
    </w:pPr>
    <w:rPr>
      <w:rFonts w:ascii="Times New Roman" w:hAnsi="Times New Roman" w:cs="Times New Roman"/>
      <w:b/>
      <w:noProof/>
      <w:sz w:val="24"/>
      <w:szCs w:val="24"/>
    </w:rPr>
  </w:style>
  <w:style w:type="paragraph" w:styleId="31">
    <w:name w:val="toc 3"/>
    <w:basedOn w:val="a0"/>
    <w:next w:val="a0"/>
    <w:autoRedefine/>
    <w:uiPriority w:val="39"/>
    <w:semiHidden/>
    <w:unhideWhenUsed/>
    <w:rsid w:val="00585269"/>
    <w:pPr>
      <w:widowControl/>
      <w:tabs>
        <w:tab w:val="right" w:leader="dot" w:pos="9345"/>
      </w:tabs>
      <w:autoSpaceDE/>
      <w:autoSpaceDN/>
      <w:adjustRightInd/>
    </w:pPr>
    <w:rPr>
      <w:rFonts w:ascii="Times New Roman" w:hAnsi="Times New Roman" w:cs="Times New Roman"/>
      <w:b/>
      <w:noProof/>
      <w:sz w:val="24"/>
      <w:szCs w:val="24"/>
    </w:rPr>
  </w:style>
  <w:style w:type="paragraph" w:styleId="41">
    <w:name w:val="toc 4"/>
    <w:basedOn w:val="a0"/>
    <w:next w:val="a0"/>
    <w:autoRedefine/>
    <w:uiPriority w:val="39"/>
    <w:semiHidden/>
    <w:unhideWhenUsed/>
    <w:rsid w:val="00585269"/>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semiHidden/>
    <w:unhideWhenUsed/>
    <w:rsid w:val="00585269"/>
    <w:pPr>
      <w:widowControl/>
      <w:autoSpaceDE/>
      <w:autoSpaceDN/>
      <w:adjustRightInd/>
      <w:spacing w:after="100" w:line="276" w:lineRule="auto"/>
      <w:ind w:left="880"/>
      <w:jc w:val="left"/>
    </w:pPr>
    <w:rPr>
      <w:rFonts w:ascii="Calibri" w:hAnsi="Calibri" w:cs="Times New Roman"/>
      <w:sz w:val="22"/>
      <w:szCs w:val="22"/>
    </w:rPr>
  </w:style>
  <w:style w:type="paragraph" w:styleId="6">
    <w:name w:val="toc 6"/>
    <w:basedOn w:val="a0"/>
    <w:next w:val="a0"/>
    <w:autoRedefine/>
    <w:uiPriority w:val="39"/>
    <w:semiHidden/>
    <w:unhideWhenUsed/>
    <w:rsid w:val="00585269"/>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semiHidden/>
    <w:unhideWhenUsed/>
    <w:rsid w:val="00585269"/>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semiHidden/>
    <w:unhideWhenUsed/>
    <w:rsid w:val="00585269"/>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semiHidden/>
    <w:unhideWhenUsed/>
    <w:rsid w:val="00585269"/>
    <w:pPr>
      <w:widowControl/>
      <w:autoSpaceDE/>
      <w:autoSpaceDN/>
      <w:adjustRightInd/>
      <w:spacing w:after="100" w:line="276" w:lineRule="auto"/>
      <w:ind w:left="1760"/>
      <w:jc w:val="left"/>
    </w:pPr>
    <w:rPr>
      <w:rFonts w:ascii="Calibri" w:hAnsi="Calibri" w:cs="Times New Roman"/>
      <w:sz w:val="22"/>
      <w:szCs w:val="22"/>
    </w:rPr>
  </w:style>
  <w:style w:type="paragraph" w:styleId="a7">
    <w:name w:val="header"/>
    <w:basedOn w:val="a0"/>
    <w:link w:val="a8"/>
    <w:uiPriority w:val="99"/>
    <w:semiHidden/>
    <w:unhideWhenUsed/>
    <w:rsid w:val="00585269"/>
    <w:pPr>
      <w:tabs>
        <w:tab w:val="center" w:pos="4677"/>
        <w:tab w:val="right" w:pos="9355"/>
      </w:tabs>
    </w:pPr>
  </w:style>
  <w:style w:type="character" w:customStyle="1" w:styleId="a8">
    <w:name w:val="Верхний колонтитул Знак"/>
    <w:basedOn w:val="a1"/>
    <w:link w:val="a7"/>
    <w:uiPriority w:val="99"/>
    <w:semiHidden/>
    <w:rsid w:val="00585269"/>
    <w:rPr>
      <w:rFonts w:ascii="Arial" w:eastAsia="Times New Roman" w:hAnsi="Arial" w:cs="Arial"/>
      <w:sz w:val="20"/>
      <w:szCs w:val="20"/>
      <w:lang w:eastAsia="ru-RU"/>
    </w:rPr>
  </w:style>
  <w:style w:type="paragraph" w:styleId="a9">
    <w:name w:val="footer"/>
    <w:basedOn w:val="a0"/>
    <w:link w:val="aa"/>
    <w:uiPriority w:val="99"/>
    <w:semiHidden/>
    <w:unhideWhenUsed/>
    <w:rsid w:val="00585269"/>
    <w:pPr>
      <w:tabs>
        <w:tab w:val="center" w:pos="4677"/>
        <w:tab w:val="right" w:pos="9355"/>
      </w:tabs>
    </w:pPr>
  </w:style>
  <w:style w:type="character" w:customStyle="1" w:styleId="aa">
    <w:name w:val="Нижний колонтитул Знак"/>
    <w:basedOn w:val="a1"/>
    <w:link w:val="a9"/>
    <w:uiPriority w:val="99"/>
    <w:semiHidden/>
    <w:rsid w:val="00585269"/>
    <w:rPr>
      <w:rFonts w:ascii="Arial" w:eastAsia="Times New Roman" w:hAnsi="Arial" w:cs="Arial"/>
      <w:sz w:val="20"/>
      <w:szCs w:val="20"/>
      <w:lang w:eastAsia="ru-RU"/>
    </w:rPr>
  </w:style>
  <w:style w:type="paragraph" w:styleId="ab">
    <w:name w:val="List"/>
    <w:basedOn w:val="a0"/>
    <w:uiPriority w:val="99"/>
    <w:semiHidden/>
    <w:unhideWhenUsed/>
    <w:rsid w:val="00585269"/>
    <w:pPr>
      <w:widowControl/>
      <w:autoSpaceDE/>
      <w:autoSpaceDN/>
      <w:adjustRightInd/>
      <w:ind w:left="283" w:hanging="283"/>
    </w:pPr>
    <w:rPr>
      <w:rFonts w:ascii="Times New Roman" w:hAnsi="Times New Roman" w:cs="Times New Roman"/>
      <w:sz w:val="24"/>
      <w:szCs w:val="24"/>
    </w:rPr>
  </w:style>
  <w:style w:type="paragraph" w:styleId="ac">
    <w:name w:val="Title"/>
    <w:basedOn w:val="a0"/>
    <w:link w:val="ad"/>
    <w:uiPriority w:val="99"/>
    <w:qFormat/>
    <w:rsid w:val="00585269"/>
    <w:pPr>
      <w:widowControl/>
      <w:autoSpaceDE/>
      <w:autoSpaceDN/>
      <w:adjustRightInd/>
      <w:jc w:val="center"/>
    </w:pPr>
    <w:rPr>
      <w:rFonts w:ascii="Times New Roman" w:hAnsi="Times New Roman" w:cs="Times New Roman"/>
      <w:sz w:val="32"/>
    </w:rPr>
  </w:style>
  <w:style w:type="character" w:customStyle="1" w:styleId="ad">
    <w:name w:val="Название Знак"/>
    <w:basedOn w:val="a1"/>
    <w:link w:val="ac"/>
    <w:uiPriority w:val="99"/>
    <w:rsid w:val="00585269"/>
    <w:rPr>
      <w:rFonts w:ascii="Times New Roman" w:eastAsia="Times New Roman" w:hAnsi="Times New Roman" w:cs="Times New Roman"/>
      <w:sz w:val="32"/>
      <w:szCs w:val="20"/>
      <w:lang w:eastAsia="ru-RU"/>
    </w:rPr>
  </w:style>
  <w:style w:type="paragraph" w:styleId="ae">
    <w:name w:val="Body Text"/>
    <w:basedOn w:val="a0"/>
    <w:link w:val="af"/>
    <w:uiPriority w:val="99"/>
    <w:semiHidden/>
    <w:unhideWhenUsed/>
    <w:rsid w:val="00585269"/>
    <w:pPr>
      <w:widowControl/>
      <w:autoSpaceDE/>
      <w:autoSpaceDN/>
      <w:adjustRightInd/>
      <w:spacing w:after="120"/>
    </w:pPr>
    <w:rPr>
      <w:rFonts w:ascii="Times New Roman" w:hAnsi="Times New Roman" w:cs="Times New Roman"/>
      <w:sz w:val="24"/>
      <w:szCs w:val="24"/>
    </w:rPr>
  </w:style>
  <w:style w:type="character" w:customStyle="1" w:styleId="af">
    <w:name w:val="Основной текст Знак"/>
    <w:basedOn w:val="a1"/>
    <w:link w:val="ae"/>
    <w:uiPriority w:val="99"/>
    <w:semiHidden/>
    <w:rsid w:val="00585269"/>
    <w:rPr>
      <w:rFonts w:ascii="Times New Roman" w:eastAsia="Times New Roman" w:hAnsi="Times New Roman" w:cs="Times New Roman"/>
      <w:sz w:val="24"/>
      <w:szCs w:val="24"/>
      <w:lang w:eastAsia="ru-RU"/>
    </w:rPr>
  </w:style>
  <w:style w:type="paragraph" w:styleId="af0">
    <w:name w:val="Body Text Indent"/>
    <w:basedOn w:val="a0"/>
    <w:link w:val="af1"/>
    <w:uiPriority w:val="99"/>
    <w:semiHidden/>
    <w:unhideWhenUsed/>
    <w:rsid w:val="00585269"/>
    <w:pPr>
      <w:widowControl/>
      <w:autoSpaceDE/>
      <w:autoSpaceDN/>
      <w:adjustRightInd/>
      <w:spacing w:after="120"/>
      <w:ind w:left="283"/>
    </w:pPr>
    <w:rPr>
      <w:rFonts w:ascii="Times New Roman" w:hAnsi="Times New Roman" w:cs="Times New Roman"/>
      <w:sz w:val="24"/>
      <w:szCs w:val="24"/>
    </w:rPr>
  </w:style>
  <w:style w:type="character" w:customStyle="1" w:styleId="af1">
    <w:name w:val="Основной текст с отступом Знак"/>
    <w:basedOn w:val="a1"/>
    <w:link w:val="af0"/>
    <w:uiPriority w:val="99"/>
    <w:semiHidden/>
    <w:rsid w:val="00585269"/>
    <w:rPr>
      <w:rFonts w:ascii="Times New Roman" w:eastAsia="Times New Roman" w:hAnsi="Times New Roman" w:cs="Times New Roman"/>
      <w:sz w:val="24"/>
      <w:szCs w:val="24"/>
      <w:lang w:eastAsia="ru-RU"/>
    </w:rPr>
  </w:style>
  <w:style w:type="character" w:customStyle="1" w:styleId="af2">
    <w:name w:val="Подзаголовок Знак"/>
    <w:aliases w:val="Обычный таблица Знак"/>
    <w:basedOn w:val="a1"/>
    <w:link w:val="af3"/>
    <w:locked/>
    <w:rsid w:val="00585269"/>
    <w:rPr>
      <w:sz w:val="28"/>
      <w:szCs w:val="28"/>
    </w:rPr>
  </w:style>
  <w:style w:type="paragraph" w:styleId="af3">
    <w:name w:val="Subtitle"/>
    <w:aliases w:val="Обычный таблица"/>
    <w:basedOn w:val="a0"/>
    <w:next w:val="a0"/>
    <w:link w:val="af2"/>
    <w:qFormat/>
    <w:rsid w:val="00585269"/>
    <w:pPr>
      <w:spacing w:after="60"/>
      <w:ind w:firstLine="709"/>
      <w:outlineLvl w:val="1"/>
    </w:pPr>
    <w:rPr>
      <w:rFonts w:asciiTheme="minorHAnsi" w:eastAsiaTheme="minorHAnsi" w:hAnsiTheme="minorHAnsi" w:cstheme="minorBidi"/>
      <w:sz w:val="28"/>
      <w:szCs w:val="28"/>
      <w:lang w:eastAsia="en-US"/>
    </w:rPr>
  </w:style>
  <w:style w:type="character" w:customStyle="1" w:styleId="12">
    <w:name w:val="Подзаголовок Знак1"/>
    <w:aliases w:val="Обычный таблица Знак1"/>
    <w:basedOn w:val="a1"/>
    <w:link w:val="af3"/>
    <w:rsid w:val="00585269"/>
    <w:rPr>
      <w:rFonts w:asciiTheme="majorHAnsi" w:eastAsiaTheme="majorEastAsia" w:hAnsiTheme="majorHAnsi" w:cstheme="majorBidi"/>
      <w:i/>
      <w:iCs/>
      <w:color w:val="4F81BD" w:themeColor="accent1"/>
      <w:spacing w:val="15"/>
      <w:sz w:val="24"/>
      <w:szCs w:val="24"/>
      <w:lang w:eastAsia="ru-RU"/>
    </w:rPr>
  </w:style>
  <w:style w:type="paragraph" w:styleId="32">
    <w:name w:val="Body Text 3"/>
    <w:basedOn w:val="a0"/>
    <w:link w:val="33"/>
    <w:uiPriority w:val="99"/>
    <w:semiHidden/>
    <w:unhideWhenUsed/>
    <w:rsid w:val="00585269"/>
    <w:pPr>
      <w:autoSpaceDE/>
      <w:autoSpaceDN/>
      <w:adjustRightInd/>
      <w:snapToGrid w:val="0"/>
    </w:pPr>
    <w:rPr>
      <w:rFonts w:ascii="Courier New" w:hAnsi="Courier New" w:cs="Times New Roman"/>
      <w:sz w:val="22"/>
    </w:rPr>
  </w:style>
  <w:style w:type="character" w:customStyle="1" w:styleId="33">
    <w:name w:val="Основной текст 3 Знак"/>
    <w:basedOn w:val="a1"/>
    <w:link w:val="32"/>
    <w:uiPriority w:val="99"/>
    <w:semiHidden/>
    <w:rsid w:val="00585269"/>
    <w:rPr>
      <w:rFonts w:ascii="Courier New" w:eastAsia="Times New Roman" w:hAnsi="Courier New" w:cs="Times New Roman"/>
      <w:szCs w:val="20"/>
      <w:lang w:eastAsia="ru-RU"/>
    </w:rPr>
  </w:style>
  <w:style w:type="paragraph" w:styleId="34">
    <w:name w:val="Body Text Indent 3"/>
    <w:basedOn w:val="a0"/>
    <w:link w:val="35"/>
    <w:uiPriority w:val="99"/>
    <w:semiHidden/>
    <w:unhideWhenUsed/>
    <w:rsid w:val="00585269"/>
    <w:pPr>
      <w:spacing w:after="120"/>
      <w:ind w:left="283"/>
    </w:pPr>
    <w:rPr>
      <w:sz w:val="16"/>
      <w:szCs w:val="16"/>
    </w:rPr>
  </w:style>
  <w:style w:type="character" w:customStyle="1" w:styleId="35">
    <w:name w:val="Основной текст с отступом 3 Знак"/>
    <w:basedOn w:val="a1"/>
    <w:link w:val="34"/>
    <w:uiPriority w:val="99"/>
    <w:semiHidden/>
    <w:rsid w:val="00585269"/>
    <w:rPr>
      <w:rFonts w:ascii="Arial" w:eastAsia="Times New Roman" w:hAnsi="Arial" w:cs="Arial"/>
      <w:sz w:val="16"/>
      <w:szCs w:val="16"/>
      <w:lang w:eastAsia="ru-RU"/>
    </w:rPr>
  </w:style>
  <w:style w:type="paragraph" w:styleId="af4">
    <w:name w:val="Balloon Text"/>
    <w:basedOn w:val="a0"/>
    <w:link w:val="af5"/>
    <w:uiPriority w:val="99"/>
    <w:semiHidden/>
    <w:unhideWhenUsed/>
    <w:rsid w:val="00585269"/>
    <w:rPr>
      <w:rFonts w:ascii="Tahoma" w:hAnsi="Tahoma" w:cs="Tahoma"/>
      <w:sz w:val="16"/>
      <w:szCs w:val="16"/>
    </w:rPr>
  </w:style>
  <w:style w:type="character" w:customStyle="1" w:styleId="af5">
    <w:name w:val="Текст выноски Знак"/>
    <w:basedOn w:val="a1"/>
    <w:link w:val="af4"/>
    <w:uiPriority w:val="99"/>
    <w:semiHidden/>
    <w:rsid w:val="00585269"/>
    <w:rPr>
      <w:rFonts w:ascii="Tahoma" w:eastAsia="Times New Roman" w:hAnsi="Tahoma" w:cs="Tahoma"/>
      <w:sz w:val="16"/>
      <w:szCs w:val="16"/>
      <w:lang w:eastAsia="ru-RU"/>
    </w:rPr>
  </w:style>
  <w:style w:type="paragraph" w:styleId="af6">
    <w:name w:val="List Paragraph"/>
    <w:basedOn w:val="a0"/>
    <w:uiPriority w:val="99"/>
    <w:qFormat/>
    <w:rsid w:val="00585269"/>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styleId="af7">
    <w:name w:val="TOC Heading"/>
    <w:basedOn w:val="1"/>
    <w:next w:val="a0"/>
    <w:uiPriority w:val="99"/>
    <w:semiHidden/>
    <w:unhideWhenUsed/>
    <w:qFormat/>
    <w:rsid w:val="00585269"/>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af8">
    <w:name w:val="Îáû÷íûé"/>
    <w:uiPriority w:val="99"/>
    <w:rsid w:val="00585269"/>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ArialNarrow13pt1">
    <w:name w:val="Arial Narrow 13 pt по ширине Первая строка:  1 см"/>
    <w:basedOn w:val="af8"/>
    <w:uiPriority w:val="99"/>
    <w:rsid w:val="00585269"/>
    <w:pPr>
      <w:overflowPunct/>
      <w:autoSpaceDE/>
      <w:autoSpaceDN/>
      <w:adjustRightInd/>
      <w:ind w:firstLine="567"/>
    </w:pPr>
    <w:rPr>
      <w:rFonts w:ascii="Arial Narrow" w:hAnsi="Arial Narrow"/>
      <w:sz w:val="26"/>
      <w:lang w:val="en-US"/>
    </w:rPr>
  </w:style>
  <w:style w:type="paragraph" w:customStyle="1" w:styleId="36">
    <w:name w:val="аква3"/>
    <w:basedOn w:val="a0"/>
    <w:uiPriority w:val="99"/>
    <w:rsid w:val="00585269"/>
    <w:pPr>
      <w:widowControl/>
      <w:autoSpaceDE/>
      <w:autoSpaceDN/>
      <w:adjustRightInd/>
      <w:spacing w:line="360" w:lineRule="auto"/>
      <w:ind w:firstLine="709"/>
    </w:pPr>
    <w:rPr>
      <w:rFonts w:ascii="Book Antiqua" w:hAnsi="Book Antiqua" w:cs="Times New Roman"/>
      <w:sz w:val="28"/>
      <w:szCs w:val="24"/>
    </w:rPr>
  </w:style>
  <w:style w:type="paragraph" w:customStyle="1" w:styleId="af9">
    <w:name w:val="аква"/>
    <w:basedOn w:val="a0"/>
    <w:uiPriority w:val="99"/>
    <w:rsid w:val="00585269"/>
    <w:pPr>
      <w:widowControl/>
      <w:autoSpaceDE/>
      <w:autoSpaceDN/>
      <w:adjustRightInd/>
      <w:ind w:firstLine="709"/>
    </w:pPr>
    <w:rPr>
      <w:rFonts w:ascii="Book Antiqua" w:hAnsi="Book Antiqua" w:cs="Times New Roman"/>
      <w:sz w:val="28"/>
      <w:szCs w:val="24"/>
    </w:rPr>
  </w:style>
  <w:style w:type="paragraph" w:customStyle="1" w:styleId="NAmber">
    <w:name w:val="NAmber"/>
    <w:basedOn w:val="af9"/>
    <w:uiPriority w:val="99"/>
    <w:rsid w:val="00585269"/>
    <w:pPr>
      <w:jc w:val="center"/>
    </w:pPr>
    <w:rPr>
      <w:rFonts w:ascii="Gaze" w:hAnsi="Gaze"/>
      <w:b/>
      <w:bCs/>
      <w:sz w:val="36"/>
    </w:rPr>
  </w:style>
  <w:style w:type="paragraph" w:customStyle="1" w:styleId="afa">
    <w:name w:val="аквамарин"/>
    <w:basedOn w:val="af9"/>
    <w:uiPriority w:val="99"/>
    <w:rsid w:val="00585269"/>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585269"/>
    <w:pPr>
      <w:widowControl/>
      <w:autoSpaceDE/>
      <w:autoSpaceDN/>
      <w:adjustRightInd/>
      <w:spacing w:line="360" w:lineRule="auto"/>
      <w:jc w:val="center"/>
    </w:pPr>
    <w:rPr>
      <w:rFonts w:cs="Times New Roman"/>
      <w:sz w:val="24"/>
      <w:szCs w:val="24"/>
    </w:rPr>
  </w:style>
  <w:style w:type="paragraph" w:customStyle="1" w:styleId="afb">
    <w:name w:val="Реферат"/>
    <w:basedOn w:val="a0"/>
    <w:uiPriority w:val="99"/>
    <w:rsid w:val="00585269"/>
    <w:pPr>
      <w:widowControl/>
      <w:autoSpaceDE/>
      <w:autoSpaceDN/>
      <w:adjustRightInd/>
      <w:spacing w:line="360" w:lineRule="auto"/>
      <w:ind w:firstLine="709"/>
    </w:pPr>
    <w:rPr>
      <w:rFonts w:ascii="Times New Roman" w:hAnsi="Times New Roman" w:cs="Times New Roman"/>
      <w:sz w:val="24"/>
      <w:szCs w:val="24"/>
    </w:rPr>
  </w:style>
  <w:style w:type="paragraph" w:customStyle="1" w:styleId="afc">
    <w:name w:val="реферат"/>
    <w:basedOn w:val="a6"/>
    <w:uiPriority w:val="99"/>
    <w:rsid w:val="00585269"/>
    <w:pPr>
      <w:suppressAutoHyphens/>
      <w:spacing w:before="100" w:beforeAutospacing="1" w:after="100" w:afterAutospacing="1" w:line="360" w:lineRule="auto"/>
      <w:ind w:firstLine="709"/>
    </w:pPr>
  </w:style>
  <w:style w:type="paragraph" w:customStyle="1" w:styleId="ConsNormal">
    <w:name w:val="ConsNormal"/>
    <w:uiPriority w:val="99"/>
    <w:rsid w:val="00585269"/>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PlusNormal">
    <w:name w:val="ConsPlusNormal"/>
    <w:uiPriority w:val="99"/>
    <w:rsid w:val="0058526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Iauiue">
    <w:name w:val="Iau?iue"/>
    <w:uiPriority w:val="99"/>
    <w:rsid w:val="00585269"/>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ConsPlusTitle">
    <w:name w:val="ConsPlusTitle"/>
    <w:uiPriority w:val="99"/>
    <w:rsid w:val="00585269"/>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60">
    <w:name w:val="Стиль По ширине Перед:  6 пт"/>
    <w:basedOn w:val="a0"/>
    <w:autoRedefine/>
    <w:uiPriority w:val="99"/>
    <w:rsid w:val="00585269"/>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585269"/>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uiPriority w:val="99"/>
    <w:rsid w:val="00585269"/>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58526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0"/>
    <w:uiPriority w:val="99"/>
    <w:rsid w:val="00585269"/>
    <w:pPr>
      <w:widowControl/>
      <w:autoSpaceDE/>
      <w:autoSpaceDN/>
      <w:adjustRightInd/>
      <w:spacing w:before="180" w:after="60"/>
      <w:ind w:firstLine="150"/>
      <w:jc w:val="center"/>
    </w:pPr>
    <w:rPr>
      <w:b/>
      <w:bCs/>
      <w:caps/>
      <w:color w:val="29211E"/>
      <w:sz w:val="24"/>
      <w:szCs w:val="24"/>
    </w:rPr>
  </w:style>
  <w:style w:type="paragraph" w:customStyle="1" w:styleId="afd">
    <w:name w:val="Прижатый влево"/>
    <w:basedOn w:val="a0"/>
    <w:next w:val="a0"/>
    <w:uiPriority w:val="99"/>
    <w:rsid w:val="00585269"/>
    <w:rPr>
      <w:sz w:val="24"/>
      <w:szCs w:val="24"/>
    </w:rPr>
  </w:style>
  <w:style w:type="paragraph" w:customStyle="1" w:styleId="afe">
    <w:name w:val="Нормальный (таблица)"/>
    <w:basedOn w:val="a0"/>
    <w:next w:val="a0"/>
    <w:uiPriority w:val="99"/>
    <w:rsid w:val="00585269"/>
    <w:rPr>
      <w:sz w:val="24"/>
      <w:szCs w:val="24"/>
    </w:rPr>
  </w:style>
  <w:style w:type="character" w:customStyle="1" w:styleId="aff">
    <w:name w:val="Без интервала Знак"/>
    <w:aliases w:val="с интервалом Знак,Без интервала1 Знак,No Spacing Знак,No Spacing1 Знак"/>
    <w:link w:val="13"/>
    <w:uiPriority w:val="99"/>
    <w:locked/>
    <w:rsid w:val="00585269"/>
    <w:rPr>
      <w:rFonts w:ascii="Calibri" w:hAnsi="Calibri" w:cs="Calibri"/>
    </w:rPr>
  </w:style>
  <w:style w:type="paragraph" w:customStyle="1" w:styleId="13">
    <w:name w:val="Без интервала1"/>
    <w:aliases w:val="с интервалом,No Spacing,No Spacing1"/>
    <w:link w:val="aff"/>
    <w:uiPriority w:val="99"/>
    <w:qFormat/>
    <w:rsid w:val="00585269"/>
    <w:pPr>
      <w:spacing w:after="0" w:line="240" w:lineRule="auto"/>
      <w:ind w:firstLine="709"/>
      <w:jc w:val="both"/>
    </w:pPr>
    <w:rPr>
      <w:rFonts w:ascii="Calibri" w:hAnsi="Calibri" w:cs="Calibri"/>
    </w:rPr>
  </w:style>
  <w:style w:type="paragraph" w:customStyle="1" w:styleId="a">
    <w:name w:val="Маркированный"/>
    <w:basedOn w:val="a0"/>
    <w:uiPriority w:val="99"/>
    <w:rsid w:val="00585269"/>
    <w:pPr>
      <w:widowControl/>
      <w:numPr>
        <w:numId w:val="1"/>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5852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a0"/>
    <w:uiPriority w:val="99"/>
    <w:qFormat/>
    <w:rsid w:val="00585269"/>
    <w:pPr>
      <w:widowControl/>
      <w:autoSpaceDE/>
      <w:autoSpaceDN/>
      <w:adjustRightInd/>
      <w:ind w:firstLine="709"/>
    </w:pPr>
    <w:rPr>
      <w:rFonts w:ascii="Times New Roman" w:hAnsi="Times New Roman" w:cs="Times New Roman"/>
      <w:sz w:val="28"/>
      <w:szCs w:val="24"/>
    </w:rPr>
  </w:style>
  <w:style w:type="paragraph" w:customStyle="1" w:styleId="14">
    <w:name w:val="Знак1"/>
    <w:basedOn w:val="a0"/>
    <w:next w:val="a0"/>
    <w:uiPriority w:val="99"/>
    <w:semiHidden/>
    <w:rsid w:val="00585269"/>
    <w:pPr>
      <w:widowControl/>
      <w:autoSpaceDE/>
      <w:autoSpaceDN/>
      <w:adjustRightInd/>
      <w:spacing w:after="160" w:line="240" w:lineRule="exact"/>
      <w:jc w:val="left"/>
    </w:pPr>
    <w:rPr>
      <w:lang w:val="en-US" w:eastAsia="en-US"/>
    </w:rPr>
  </w:style>
  <w:style w:type="paragraph" w:customStyle="1" w:styleId="ConsNonformat">
    <w:name w:val="ConsNonformat"/>
    <w:uiPriority w:val="99"/>
    <w:rsid w:val="005852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58526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5">
    <w:name w:val="Стиль1 Знак"/>
    <w:link w:val="16"/>
    <w:locked/>
    <w:rsid w:val="00585269"/>
    <w:rPr>
      <w:sz w:val="26"/>
      <w:szCs w:val="26"/>
    </w:rPr>
  </w:style>
  <w:style w:type="paragraph" w:customStyle="1" w:styleId="16">
    <w:name w:val="Стиль1"/>
    <w:basedOn w:val="a0"/>
    <w:link w:val="15"/>
    <w:qFormat/>
    <w:rsid w:val="00585269"/>
    <w:rPr>
      <w:rFonts w:asciiTheme="minorHAnsi" w:eastAsiaTheme="minorHAnsi" w:hAnsiTheme="minorHAnsi" w:cstheme="minorBidi"/>
      <w:sz w:val="26"/>
      <w:szCs w:val="26"/>
      <w:lang w:eastAsia="en-US"/>
    </w:rPr>
  </w:style>
  <w:style w:type="paragraph" w:customStyle="1" w:styleId="TimesNewRoman14125">
    <w:name w:val="Стиль Times New Roman 14 пт По ширине Первая строка:  1.25 см С..."/>
    <w:basedOn w:val="a0"/>
    <w:uiPriority w:val="99"/>
    <w:rsid w:val="00585269"/>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uiPriority w:val="99"/>
    <w:rsid w:val="005852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uiPriority w:val="99"/>
    <w:rsid w:val="00585269"/>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fts-hit">
    <w:name w:val="fts-hit"/>
    <w:uiPriority w:val="99"/>
    <w:rsid w:val="00585269"/>
    <w:rPr>
      <w:shd w:val="clear" w:color="auto" w:fill="FFC0CB"/>
    </w:rPr>
  </w:style>
  <w:style w:type="character" w:customStyle="1" w:styleId="aff0">
    <w:name w:val="Цветовое выделение"/>
    <w:uiPriority w:val="99"/>
    <w:rsid w:val="00585269"/>
    <w:rPr>
      <w:b/>
      <w:bCs/>
      <w:color w:val="000080"/>
    </w:rPr>
  </w:style>
  <w:style w:type="character" w:customStyle="1" w:styleId="WW8Num8z0">
    <w:name w:val="WW8Num8z0"/>
    <w:uiPriority w:val="99"/>
    <w:rsid w:val="00585269"/>
    <w:rPr>
      <w:rFonts w:ascii="Symbol" w:hAnsi="Symbol" w:hint="default"/>
      <w:sz w:val="18"/>
    </w:rPr>
  </w:style>
  <w:style w:type="character" w:customStyle="1" w:styleId="aff1">
    <w:name w:val="Гипертекстовая ссылка"/>
    <w:uiPriority w:val="99"/>
    <w:rsid w:val="00585269"/>
    <w:rPr>
      <w:rFonts w:ascii="Times New Roman" w:hAnsi="Times New Roman" w:cs="Times New Roman" w:hint="default"/>
      <w:b/>
      <w:bCs/>
      <w:color w:val="008000"/>
    </w:rPr>
  </w:style>
  <w:style w:type="table" w:styleId="aff2">
    <w:name w:val="Table Grid"/>
    <w:basedOn w:val="a2"/>
    <w:uiPriority w:val="99"/>
    <w:rsid w:val="00585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4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F0X1E" TargetMode="External"/><Relationship Id="rId117" Type="http://schemas.openxmlformats.org/officeDocument/2006/relationships/hyperlink" Target="consultantplus://offline/ref=07A83F80D3020FE70BB3920E3B8E38D3D27CF026976ACD306462C127CFCFAF7952ABD452F0X1E" TargetMode="External"/><Relationship Id="rId21" Type="http://schemas.openxmlformats.org/officeDocument/2006/relationships/hyperlink" Target="consultantplus://offline/ref=07A83F80D3020FE70BB3920E3B8E38D3D27CF026976ACD306462C127CFCFAF7952ABD450F0XAE" TargetMode="External"/><Relationship Id="rId42" Type="http://schemas.openxmlformats.org/officeDocument/2006/relationships/hyperlink" Target="consultantplus://offline/ref=07A83F80D3020FE70BB3920E3B8E38D3D27CF026976ACD306462C127CFCFAF7952ABD4520850A6D0F8XCE" TargetMode="External"/><Relationship Id="rId47" Type="http://schemas.openxmlformats.org/officeDocument/2006/relationships/hyperlink" Target="consultantplus://offline/ref=07A83F80D3020FE70BB3920E3B8E38D3D27CF026976ACD306462C127CFCFAF7952ABD4520850A4D3F8XBE" TargetMode="External"/><Relationship Id="rId63" Type="http://schemas.openxmlformats.org/officeDocument/2006/relationships/hyperlink" Target="consultantplus://offline/ref=07A83F80D3020FE70BB3920E3B8E38D3D27CF026976ACD306462C127CFCFAF7952ABD45208F5X5E" TargetMode="External"/><Relationship Id="rId68" Type="http://schemas.openxmlformats.org/officeDocument/2006/relationships/hyperlink" Target="consultantplus://offline/ref=07A83F80D3020FE70BB3920E3B8E38D3D27CF026976ACD306462C127CFCFAF7952ABD451F0XBE" TargetMode="External"/><Relationship Id="rId84" Type="http://schemas.openxmlformats.org/officeDocument/2006/relationships/hyperlink" Target="consultantplus://offline/ref=07A83F80D3020FE70BB3920E3B8E38D3D27CF026976ACD306462C127CFCFAF7952ABD4520850A6D2F8X0E" TargetMode="External"/><Relationship Id="rId89" Type="http://schemas.openxmlformats.org/officeDocument/2006/relationships/hyperlink" Target="consultantplus://offline/ref=07A83F80D3020FE70BB3920E3B8E38D3D27CF026976ACD306462C127CFCFAF7952ABD450F0XAE" TargetMode="External"/><Relationship Id="rId112" Type="http://schemas.openxmlformats.org/officeDocument/2006/relationships/hyperlink" Target="consultantplus://offline/ref=07A83F80D3020FE70BB3920E3B8E38D3D27CF026976ACD306462C127CFCFAF7952ABD4520850A4D1F8X9E" TargetMode="External"/><Relationship Id="rId133" Type="http://schemas.openxmlformats.org/officeDocument/2006/relationships/hyperlink" Target="consultantplus://offline/ref=07A83F80D3020FE70BB3920E3B8E38D3D27CF026976ACD306462C127CFCFAF7952ABD4520AF5X3E" TargetMode="External"/><Relationship Id="rId138" Type="http://schemas.openxmlformats.org/officeDocument/2006/relationships/hyperlink" Target="consultantplus://offline/ref=07A83F80D3020FE70BB3920E3B8E38D3D27CF026976ACD306462C127CFCFAF7952ABD4520AF5X0E" TargetMode="External"/><Relationship Id="rId16" Type="http://schemas.openxmlformats.org/officeDocument/2006/relationships/hyperlink" Target="consultantplus://offline/ref=07A83F80D3020FE70BB3920E3B8E38D3D27CF026976ACD306462C127CFCFAF7952ABD4520850A4D1F8X9E" TargetMode="External"/><Relationship Id="rId107" Type="http://schemas.openxmlformats.org/officeDocument/2006/relationships/hyperlink" Target="consultantplus://offline/ref=07A83F80D3020FE70BB3920E3B8E38D3D27CF026976ACD306462C127CFCFAF7952ABD4520850A6D0F8XFE" TargetMode="External"/><Relationship Id="rId11" Type="http://schemas.openxmlformats.org/officeDocument/2006/relationships/hyperlink" Target="consultantplus://offline/ref=7A898443688878F0706530D6D09D52AC0CABF63D804DBF3BED2EC659CFr2r7B" TargetMode="External"/><Relationship Id="rId32" Type="http://schemas.openxmlformats.org/officeDocument/2006/relationships/hyperlink" Target="consultantplus://offline/ref=07A83F80D3020FE70BB3920E3B8E38D3D27CF026976ACD306462C127CFCFAF7952ABD4520850A5D2F8XBE" TargetMode="External"/><Relationship Id="rId37" Type="http://schemas.openxmlformats.org/officeDocument/2006/relationships/hyperlink" Target="consultantplus://offline/ref=07A83F80D3020FE70BB3920E3B8E38D3D27CF026976ACD306462C127CFCFAF7952ABD4520850A5D4F8XFE" TargetMode="External"/><Relationship Id="rId53" Type="http://schemas.openxmlformats.org/officeDocument/2006/relationships/hyperlink" Target="consultantplus://offline/ref=07A83F80D3020FE70BB3920E3B8E38D3D27CF026976ACD306462C127CFCFAF7952ABD4520850A6D4F8X8E" TargetMode="External"/><Relationship Id="rId58" Type="http://schemas.openxmlformats.org/officeDocument/2006/relationships/hyperlink" Target="consultantplus://offline/ref=07A83F80D3020FE70BB3920E3B8E38D3D27CF026976ACD306462C127CFCFAF7952ABD45AF0XBE" TargetMode="External"/><Relationship Id="rId74" Type="http://schemas.openxmlformats.org/officeDocument/2006/relationships/hyperlink" Target="consultantplus://offline/ref=07A83F80D3020FE70BB3920E3B8E38D3D27CF026976ACD306462C127CFCFAF7952ABD452F0X1E" TargetMode="External"/><Relationship Id="rId79" Type="http://schemas.openxmlformats.org/officeDocument/2006/relationships/hyperlink" Target="http://chulym.nso.ru/sites/chulym.nso.ru/wodby_files/files/document/2017/11/documents/utverzh_pzz_kayakskiy.docx" TargetMode="External"/><Relationship Id="rId102" Type="http://schemas.openxmlformats.org/officeDocument/2006/relationships/hyperlink" Target="consultantplus://offline/ref=07A83F80D3020FE70BB3920E3B8E38D3D27CF026976ACD306462C127CFCFAF7952ABD455F0XBE" TargetMode="External"/><Relationship Id="rId123" Type="http://schemas.openxmlformats.org/officeDocument/2006/relationships/hyperlink" Target="consultantplus://offline/ref=07A83F80D3020FE70BB3920E3B8E38D3D27CF026976ACD306462C127CFCFAF7952ABD4520850A6D4F8X8E" TargetMode="External"/><Relationship Id="rId128" Type="http://schemas.openxmlformats.org/officeDocument/2006/relationships/hyperlink" Target="consultantplus://offline/ref=07A83F80D3020FE70BB3920E3B8E38D3D27CF026976ACD306462C127CFCFAF7952ABD4520850A4D1F8X9E" TargetMode="External"/><Relationship Id="rId5" Type="http://schemas.openxmlformats.org/officeDocument/2006/relationships/hyperlink" Target="consultantplus://offline/ref=7A898443688878F0706530D6D09D52AC0CABF635894FBF3BED2EC659CF27AEC5B41CD5E8ED321BAErCr0B" TargetMode="External"/><Relationship Id="rId90" Type="http://schemas.openxmlformats.org/officeDocument/2006/relationships/hyperlink" Target="consultantplus://offline/ref=07A83F80D3020FE70BB3920E3B8E38D3D27CF026976ACD306462C127CFCFAF7952ABD4520850A5D2F8X8E" TargetMode="External"/><Relationship Id="rId95" Type="http://schemas.openxmlformats.org/officeDocument/2006/relationships/hyperlink" Target="consultantplus://offline/ref=07A83F80D3020FE70BB3920E3B8E38D3D27CF026976ACD306462C127CFCFAF7952ABD4520850A6D8F8XAE" TargetMode="External"/><Relationship Id="rId22" Type="http://schemas.openxmlformats.org/officeDocument/2006/relationships/hyperlink" Target="consultantplus://offline/ref=07A83F80D3020FE70BB3920E3B8E38D3D27CF026976ACD306462C127CFCFAF7952ABD450F0XDE" TargetMode="External"/><Relationship Id="rId27" Type="http://schemas.openxmlformats.org/officeDocument/2006/relationships/hyperlink" Target="consultantplus://offline/ref=07A83F80D3020FE70BB3920E3B8E38D3D27CF026976ACD306462C127CFCFAF7952ABD4520850A5D0F8XDE" TargetMode="External"/><Relationship Id="rId43" Type="http://schemas.openxmlformats.org/officeDocument/2006/relationships/hyperlink" Target="http://chulym.nso.ru/sites/chulym.nso.ru/wodby_files/files/document/2017/11/documents/utverzh_pzz_kayakskiy.docx" TargetMode="External"/><Relationship Id="rId48" Type="http://schemas.openxmlformats.org/officeDocument/2006/relationships/hyperlink" Target="consultantplus://offline/ref=07A83F80D3020FE70BB3920E3B8E38D3D27CF026976ACD306462C127CFCFAF7952ABD455F0XBE" TargetMode="External"/><Relationship Id="rId64" Type="http://schemas.openxmlformats.org/officeDocument/2006/relationships/hyperlink" Target="consultantplus://offline/ref=07A83F80D3020FE70BB3920E3B8E38D3D27CF026976ACD306462C127CFCFAF7952ABD4520850A6D2F8X0E" TargetMode="External"/><Relationship Id="rId69" Type="http://schemas.openxmlformats.org/officeDocument/2006/relationships/hyperlink" Target="consultantplus://offline/ref=07A83F80D3020FE70BB3920E3B8E38D3D27CF026976ACD306462C127CFCFAF7952ABD450F0XAE" TargetMode="External"/><Relationship Id="rId113" Type="http://schemas.openxmlformats.org/officeDocument/2006/relationships/hyperlink" Target="consultantplus://offline/ref=07A83F80D3020FE70BB3920E3B8E38D3D27CF026976ACD306462C127CFCFAF7952ABD4520850A4D6F8X1E" TargetMode="External"/><Relationship Id="rId118" Type="http://schemas.openxmlformats.org/officeDocument/2006/relationships/hyperlink" Target="consultantplus://offline/ref=07A83F80D3020FE70BB3920E3B8E38D3D27CF026976ACD306462C127CFCFAF7952ABD4520850A6D7F8XEE" TargetMode="External"/><Relationship Id="rId134" Type="http://schemas.openxmlformats.org/officeDocument/2006/relationships/hyperlink" Target="consultantplus://offline/ref=07A83F80D3020FE70BB3920E3B8E38D3D27CF026976ACD306462C127CFCFAF7952ABD4520850A4D1F8X9E" TargetMode="External"/><Relationship Id="rId139" Type="http://schemas.openxmlformats.org/officeDocument/2006/relationships/hyperlink" Target="consultantplus://offline/ref=07A83F80D3020FE70BB3920E3B8E38D3D27CF026976ACD306462C127CFCFAF7952ABD4520AF5X3E" TargetMode="External"/><Relationship Id="rId8" Type="http://schemas.openxmlformats.org/officeDocument/2006/relationships/hyperlink" Target="consultantplus://offline/ref=7A898443688878F0706530D6D09D52AC0CABF63D804DBF3BED2EC659CF27AEC5B41CD5E8ED331DA2rCr5B" TargetMode="External"/><Relationship Id="rId51" Type="http://schemas.openxmlformats.org/officeDocument/2006/relationships/hyperlink" Target="consultantplus://offline/ref=07A83F80D3020FE70BB3920E3B8E38D3D27CF026976ACD306462C127CFCFAF7952ABD4520850A5D2F8X8E" TargetMode="External"/><Relationship Id="rId72" Type="http://schemas.openxmlformats.org/officeDocument/2006/relationships/hyperlink" Target="consultantplus://offline/ref=07A83F80D3020FE70BB3920E3B8E38D3D27CF026976ACD306462C127CFCFAF7952ABD4520850A4D1F8X9E" TargetMode="External"/><Relationship Id="rId80" Type="http://schemas.openxmlformats.org/officeDocument/2006/relationships/hyperlink" Target="consultantplus://offline/ref=07A83F80D3020FE70BB3920E3B8E38D3D27CF026976ACD306462C127CFCFAF7952ABD4520850A6D0F8XCE" TargetMode="External"/><Relationship Id="rId85" Type="http://schemas.openxmlformats.org/officeDocument/2006/relationships/hyperlink" Target="consultantplus://offline/ref=07A83F80D3020FE70BB3920E3B8E38D3D27CF026976ACD306462C127CFCFAF7952ABD4520850A6D4F8X8E" TargetMode="External"/><Relationship Id="rId93" Type="http://schemas.openxmlformats.org/officeDocument/2006/relationships/hyperlink" Target="consultantplus://offline/ref=07A83F80D3020FE70BB3920E3B8E38D3D27CF026976ACD306462C127CFCFAF7952ABD452F0X1E" TargetMode="External"/><Relationship Id="rId98" Type="http://schemas.openxmlformats.org/officeDocument/2006/relationships/hyperlink" Target="consultantplus://offline/ref=07A83F80D3020FE70BB3920E3B8E38D3D27CF026976ACD306462C127CFCFAF7952ABD4520AF5X9E" TargetMode="External"/><Relationship Id="rId121" Type="http://schemas.openxmlformats.org/officeDocument/2006/relationships/hyperlink" Target="consultantplus://offline/ref=07A83F80D3020FE70BB3920E3B8E38D3D27CF026976ACD306462C127CFCFAF7952ABD4520850A4D1F8X9E" TargetMode="External"/><Relationship Id="rId3" Type="http://schemas.openxmlformats.org/officeDocument/2006/relationships/settings" Target="settings.xml"/><Relationship Id="rId12" Type="http://schemas.openxmlformats.org/officeDocument/2006/relationships/hyperlink" Target="consultantplus://offline/ref=7A898443688878F0706530D6D09D52AC0CABF63D804DBF3BED2EC659CFr2r7B" TargetMode="External"/><Relationship Id="rId17" Type="http://schemas.openxmlformats.org/officeDocument/2006/relationships/hyperlink" Target="consultantplus://offline/ref=07A83F80D3020FE70BB3920E3B8E38D3D27CF026976ACD306462C127CFCFAF7952ABD4520850A4D6F8X1E" TargetMode="External"/><Relationship Id="rId25" Type="http://schemas.openxmlformats.org/officeDocument/2006/relationships/hyperlink" Target="consultantplus://offline/ref=07A83F80D3020FE70BB3920E3B8E38D3D27CF026976ACD306462C127CFCFAF7952ABD4520850A4D1F8X9E" TargetMode="External"/><Relationship Id="rId33" Type="http://schemas.openxmlformats.org/officeDocument/2006/relationships/hyperlink" Target="consultantplus://offline/ref=07A83F80D3020FE70BB3920E3B8E38D3D27CF026976ACD306462C127CFCFAF7952ABD456F0XEE" TargetMode="External"/><Relationship Id="rId38" Type="http://schemas.openxmlformats.org/officeDocument/2006/relationships/hyperlink" Target="consultantplus://offline/ref=07A83F80D3020FE70BB3920E3B8E38D3D27CF026976ACD306462C127CFCFAF7952ABD4520850A5D5F8X8E" TargetMode="External"/><Relationship Id="rId46" Type="http://schemas.openxmlformats.org/officeDocument/2006/relationships/hyperlink" Target="consultantplus://offline/ref=07A83F80D3020FE70BB3920E3B8E38D3D27CF026976ACD306462C127CFCFAF7952ABD4520AF5X0E" TargetMode="External"/><Relationship Id="rId59" Type="http://schemas.openxmlformats.org/officeDocument/2006/relationships/hyperlink" Target="http://chulym.nso.ru/sites/chulym.nso.ru/wodby_files/files/document/2017/11/documents/utverzh_pzz_kayakskiy.docx" TargetMode="External"/><Relationship Id="rId67" Type="http://schemas.openxmlformats.org/officeDocument/2006/relationships/hyperlink" Target="consultantplus://offline/ref=07A83F80D3020FE70BB3920E3B8E38D3D27CF026976ACD306462C127CFCFAF7952ABD4F5X1E" TargetMode="External"/><Relationship Id="rId103" Type="http://schemas.openxmlformats.org/officeDocument/2006/relationships/hyperlink" Target="consultantplus://offline/ref=07A83F80D3020FE70BB3920E3B8E38D3D27CF026976ACD306462C127CFCFAF7952ABD45AF0XBE" TargetMode="External"/><Relationship Id="rId108" Type="http://schemas.openxmlformats.org/officeDocument/2006/relationships/hyperlink" Target="consultantplus://offline/ref=07A83F80D3020FE70BB3920E3B8E38D3D27CF026976ACD306462C127CFCFAF7952ABD4520850A6D4F8X8E" TargetMode="External"/><Relationship Id="rId116" Type="http://schemas.openxmlformats.org/officeDocument/2006/relationships/hyperlink" Target="consultantplus://offline/ref=07A83F80D3020FE70BB3920E3B8E38D3D27CF026976ACD306462C127CFCFAF7952ABD4520850A6D7F8XBE" TargetMode="External"/><Relationship Id="rId124" Type="http://schemas.openxmlformats.org/officeDocument/2006/relationships/hyperlink" Target="consultantplus://offline/ref=07A83F80D3020FE70BB3920E3B8E38D3D27CF026976ACD306462C127CFCFAF7952ABD4520AF5X0E" TargetMode="External"/><Relationship Id="rId129" Type="http://schemas.openxmlformats.org/officeDocument/2006/relationships/hyperlink" Target="consultantplus://offline/ref=07A83F80D3020FE70BB3920E3B8E38D3D27CF026976ACD306462C127CFCFAF7952ABD452F0X1E" TargetMode="External"/><Relationship Id="rId137" Type="http://schemas.openxmlformats.org/officeDocument/2006/relationships/hyperlink" Target="consultantplus://offline/ref=07A83F80D3020FE70BB3920E3B8E38D3D27CF026976ACD306462C127CFCFAF7952ABD4520850A6D0F8XFE" TargetMode="External"/><Relationship Id="rId20" Type="http://schemas.openxmlformats.org/officeDocument/2006/relationships/hyperlink" Target="consultantplus://offline/ref=07A83F80D3020FE70BB3920E3B8E38D3D27CF026976ACD306462C127CFCFAF7952ABD452F0X1E" TargetMode="External"/><Relationship Id="rId41" Type="http://schemas.openxmlformats.org/officeDocument/2006/relationships/hyperlink" Target="consultantplus://offline/ref=07A83F80D3020FE70BB3920E3B8E38D3D27CF026976ACD306462C127CFCFAF7952ABD4520850A5D6F8XDE" TargetMode="External"/><Relationship Id="rId54" Type="http://schemas.openxmlformats.org/officeDocument/2006/relationships/hyperlink" Target="consultantplus://offline/ref=07A83F80D3020FE70BB3920E3B8E38D3D27CF026976ACD306462C127CFCFAF7952ABD4520850A4D1F8X9E" TargetMode="External"/><Relationship Id="rId62" Type="http://schemas.openxmlformats.org/officeDocument/2006/relationships/hyperlink" Target="consultantplus://offline/ref=07A83F80D3020FE70BB3920E3B8E38D3D27CF026976ACD306462C127CFCFAF7952ABD4520850A6D0F8XFE" TargetMode="External"/><Relationship Id="rId70" Type="http://schemas.openxmlformats.org/officeDocument/2006/relationships/hyperlink" Target="consultantplus://offline/ref=07A83F80D3020FE70BB3920E3B8E38D3D27CF026976ACD306462C127CFCFAF7952ABD4520850A5D2F8X8E" TargetMode="External"/><Relationship Id="rId75" Type="http://schemas.openxmlformats.org/officeDocument/2006/relationships/hyperlink" Target="consultantplus://offline/ref=07A83F80D3020FE70BB3920E3B8E38D3D27CF026976ACD306462C127CFCFAF7952ABD455F0XBE" TargetMode="External"/><Relationship Id="rId83" Type="http://schemas.openxmlformats.org/officeDocument/2006/relationships/hyperlink" Target="consultantplus://offline/ref=07A83F80D3020FE70BB3920E3B8E38D3D27CF026976ACD306462C127CFCFAF7952ABD45208F5X5E" TargetMode="External"/><Relationship Id="rId88" Type="http://schemas.openxmlformats.org/officeDocument/2006/relationships/hyperlink" Target="consultantplus://offline/ref=07A83F80D3020FE70BB3920E3B8E38D3D27CF026976ACD306462C127CFCFAF7952ABD451F0XBE" TargetMode="External"/><Relationship Id="rId91" Type="http://schemas.openxmlformats.org/officeDocument/2006/relationships/hyperlink" Target="consultantplus://offline/ref=07A83F80D3020FE70BB3920E3B8E38D3D27CF026976ACD306462C127CFCFAF7952ABD4520850A5D5F8XBE" TargetMode="External"/><Relationship Id="rId96" Type="http://schemas.openxmlformats.org/officeDocument/2006/relationships/hyperlink" Target="consultantplus://offline/ref=07A83F80D3020FE70BB3920E3B8E38D3D27CF026976ACD306462C127CFCFAF7952ABD4520AF5X0E" TargetMode="External"/><Relationship Id="rId111" Type="http://schemas.openxmlformats.org/officeDocument/2006/relationships/hyperlink" Target="consultantplus://offline/ref=07A83F80D3020FE70BB3920E3B8E38D3D27CF026976ACD306462C127CFCFAF7952ABD4520850A5D5F8X8E" TargetMode="External"/><Relationship Id="rId132" Type="http://schemas.openxmlformats.org/officeDocument/2006/relationships/hyperlink" Target="consultantplus://offline/ref=07A83F80D3020FE70BB3920E3B8E38D3D27CF026976ACD306462C127CFCFAF7952ABD4520AF5X0E"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A898443688878F070652EDBC6F10CA507A0A8398A43B165B3719D04982EA492F3538CAAA93E1AABC2DBE9rAr8B" TargetMode="External"/><Relationship Id="rId15" Type="http://schemas.openxmlformats.org/officeDocument/2006/relationships/hyperlink" Target="http://chulym.nso.ru/sites/chulym.nso.ru/wodby_files/files/document/2017/11/documents/utverzh_pzz_kayakskiy.docx" TargetMode="External"/><Relationship Id="rId23" Type="http://schemas.openxmlformats.org/officeDocument/2006/relationships/hyperlink" Target="consultantplus://offline/ref=07A83F80D3020FE70BB3920E3B8E38D3D27CF026976ACD306462C127CFCFAF7952ABD4520850A6D4F8X8E" TargetMode="External"/><Relationship Id="rId28" Type="http://schemas.openxmlformats.org/officeDocument/2006/relationships/hyperlink" Target="consultantplus://offline/ref=07A83F80D3020FE70BB3920E3B8E38D3D27CF026976ACD306462C127CFCFAF7952ABD4520850A5D0F8X0E" TargetMode="External"/><Relationship Id="rId36" Type="http://schemas.openxmlformats.org/officeDocument/2006/relationships/hyperlink" Target="consultantplus://offline/ref=07A83F80D3020FE70BB3920E3B8E38D3D27CF026976ACD306462C127CFCFAF7952ABD4520850A5D4F8XCE" TargetMode="External"/><Relationship Id="rId49" Type="http://schemas.openxmlformats.org/officeDocument/2006/relationships/hyperlink" Target="consultantplus://offline/ref=07A83F80D3020FE70BB3920E3B8E38D3D27CF026976ACD306462C127CFCFAF7952ABD457F0XEE" TargetMode="External"/><Relationship Id="rId57" Type="http://schemas.openxmlformats.org/officeDocument/2006/relationships/hyperlink" Target="consultantplus://offline/ref=07A83F80D3020FE70BB3920E3B8E38D3D27CF026976ACD306462C127CFCFAF7952ABD45BF0XFE" TargetMode="External"/><Relationship Id="rId106" Type="http://schemas.openxmlformats.org/officeDocument/2006/relationships/hyperlink" Target="http://chulym.nso.ru/sites/chulym.nso.ru/wodby_files/files/document/2017/11/documents/utverzh_pzz_kayakskiy.docx" TargetMode="External"/><Relationship Id="rId114" Type="http://schemas.openxmlformats.org/officeDocument/2006/relationships/hyperlink" Target="consultantplus://offline/ref=07A83F80D3020FE70BB3920E3B8E38D3D27CF026976ACD306462C127CFCFAF7952ABD4520850A6D4F8XEE" TargetMode="External"/><Relationship Id="rId119" Type="http://schemas.openxmlformats.org/officeDocument/2006/relationships/hyperlink" Target="consultantplus://offline/ref=07A83F80D3020FE70BB3920E3B8E38D3D27CF026976ACD306462C127CFCFAF7952ABD4520850A6D8F8XAE" TargetMode="External"/><Relationship Id="rId127" Type="http://schemas.openxmlformats.org/officeDocument/2006/relationships/hyperlink" Target="consultantplus://offline/ref=07A83F80D3020FE70BB3920E3B8E38D3D27CF026976ACD306462C127CFCFAF7952ABD4520850A5D4F8XCE" TargetMode="External"/><Relationship Id="rId10" Type="http://schemas.openxmlformats.org/officeDocument/2006/relationships/hyperlink" Target="http://chulym.nso.ru/sites/chulym.nso.ru/wodby_files/files/document/2017/11/documents/utverzh_pzz_kayakskiy.docx" TargetMode="External"/><Relationship Id="rId31" Type="http://schemas.openxmlformats.org/officeDocument/2006/relationships/hyperlink" Target="consultantplus://offline/ref=07A83F80D3020FE70BB3920E3B8E38D3D27CF026976ACD306462C127CFCFAF7952ABD4520850A5D1F8XFE" TargetMode="External"/><Relationship Id="rId44" Type="http://schemas.openxmlformats.org/officeDocument/2006/relationships/hyperlink" Target="consultantplus://offline/ref=07A83F80D3020FE70BB3920E3B8E38D3D27CF026976ACD306462C127CFCFAF7952ABD4520850A6D7F8XBE" TargetMode="External"/><Relationship Id="rId52" Type="http://schemas.openxmlformats.org/officeDocument/2006/relationships/hyperlink" Target="consultantplus://offline/ref=07A83F80D3020FE70BB3920E3B8E38D3D27CF026976ACD306462C127CFCFAF7952ABD45208F5X5E" TargetMode="External"/><Relationship Id="rId60" Type="http://schemas.openxmlformats.org/officeDocument/2006/relationships/hyperlink" Target="consultantplus://offline/ref=07A83F80D3020FE70BB3920E3B8E38D3D27CF026976ACD306462C127CFCFAF7952ABD4520850A6D0F8XCE" TargetMode="External"/><Relationship Id="rId65" Type="http://schemas.openxmlformats.org/officeDocument/2006/relationships/hyperlink" Target="consultantplus://offline/ref=07A83F80D3020FE70BB3920E3B8E38D3D27CF026976ACD306462C127CFCFAF7952ABD4520850A6D4F8X8E" TargetMode="External"/><Relationship Id="rId73" Type="http://schemas.openxmlformats.org/officeDocument/2006/relationships/hyperlink" Target="consultantplus://offline/ref=07A83F80D3020FE70BB3920E3B8E38D3D27CF026976ACD306462C127CFCFAF7952ABD4520850A4D7F8XAE" TargetMode="External"/><Relationship Id="rId78" Type="http://schemas.openxmlformats.org/officeDocument/2006/relationships/hyperlink" Target="consultantplus://offline/ref=07A83F80D3020FE70BB3920E3B8E38D3D27CF026976ACD306462C127CFCFAF7952ABD45AF0XBE" TargetMode="External"/><Relationship Id="rId81" Type="http://schemas.openxmlformats.org/officeDocument/2006/relationships/hyperlink" Target="http://chulym.nso.ru/sites/chulym.nso.ru/wodby_files/files/document/2017/11/documents/utverzh_pzz_kayakskiy.docx" TargetMode="External"/><Relationship Id="rId86" Type="http://schemas.openxmlformats.org/officeDocument/2006/relationships/hyperlink" Target="consultantplus://offline/ref=07A83F80D3020FE70BB3920E3B8E38D3D27CF026976ACD306462C127CFCFAF7952ABD4520AF5X0E" TargetMode="External"/><Relationship Id="rId94" Type="http://schemas.openxmlformats.org/officeDocument/2006/relationships/hyperlink" Target="consultantplus://offline/ref=07A83F80D3020FE70BB3920E3B8E38D3D27CF026976ACD306462C127CFCFAF7952ABD45208F5X5E" TargetMode="External"/><Relationship Id="rId99" Type="http://schemas.openxmlformats.org/officeDocument/2006/relationships/hyperlink" Target="consultantplus://offline/ref=07A83F80D3020FE70BB3920E3B8E38D3D27CF026976ACD306462C127CFCFAF7952ABD4520850A4D1F8X9E" TargetMode="External"/><Relationship Id="rId101" Type="http://schemas.openxmlformats.org/officeDocument/2006/relationships/hyperlink" Target="consultantplus://offline/ref=07A83F80D3020FE70BB3920E3B8E38D3D27CF026976ACD306462C127CFCFAF7952ABD456F0XEE" TargetMode="External"/><Relationship Id="rId122" Type="http://schemas.openxmlformats.org/officeDocument/2006/relationships/hyperlink" Target="consultantplus://offline/ref=07A83F80D3020FE70BB3920E3B8E38D3D27CF026976ACD306462C127CFCFAF7952ABD452F0X1E" TargetMode="External"/><Relationship Id="rId130" Type="http://schemas.openxmlformats.org/officeDocument/2006/relationships/hyperlink" Target="consultantplus://offline/ref=07A83F80D3020FE70BB3920E3B8E38D3D27CF026976ACD306462C127CFCFAF7952ABD455F0XBE" TargetMode="External"/><Relationship Id="rId135" Type="http://schemas.openxmlformats.org/officeDocument/2006/relationships/hyperlink" Target="consultantplus://offline/ref=07A83F80D3020FE70BB3920E3B8E38D3D27CF026976ACD306462C127CFCFAF7952ABD452F0X1E" TargetMode="External"/><Relationship Id="rId4" Type="http://schemas.openxmlformats.org/officeDocument/2006/relationships/webSettings" Target="webSettings.xml"/><Relationship Id="rId9" Type="http://schemas.openxmlformats.org/officeDocument/2006/relationships/hyperlink" Target="consultantplus://offline/ref=7A898443688878F070652EDBC6F10CA507A0A8398A43B165B3719D04982EA492F3538CAAA93E1AABC2DBE9rAr8B" TargetMode="External"/><Relationship Id="rId13" Type="http://schemas.openxmlformats.org/officeDocument/2006/relationships/hyperlink" Target="consultantplus://offline/ref=7A898443688878F0706530D6D09D52AC0CABF63D804DBF3BED2EC659CFr2r7B" TargetMode="External"/><Relationship Id="rId18" Type="http://schemas.openxmlformats.org/officeDocument/2006/relationships/hyperlink" Target="http://chulym.nso.ru/sites/chulym.nso.ru/wodby_files/files/document/2017/11/documents/utverzh_pzz_kayakskiy.docx" TargetMode="External"/><Relationship Id="rId39" Type="http://schemas.openxmlformats.org/officeDocument/2006/relationships/hyperlink" Target="consultantplus://offline/ref=07A83F80D3020FE70BB3920E3B8E38D3D27CF026976ACD306462C127CFCFAF7952ABD4520850A5D5F8XBE" TargetMode="External"/><Relationship Id="rId109" Type="http://schemas.openxmlformats.org/officeDocument/2006/relationships/hyperlink" Target="consultantplus://offline/ref=07A83F80D3020FE70BB3920E3B8E38D3D27CF026976ACD306462C127CFCFAF7952ABD4520850A6D8F8XAE" TargetMode="External"/><Relationship Id="rId34" Type="http://schemas.openxmlformats.org/officeDocument/2006/relationships/hyperlink" Target="consultantplus://offline/ref=07A83F80D3020FE70BB3920E3B8E38D3D27CF026976ACD306462C127CFCFAF7952ABD456F0X1E" TargetMode="External"/><Relationship Id="rId50" Type="http://schemas.openxmlformats.org/officeDocument/2006/relationships/hyperlink" Target="consultantplus://offline/ref=07A83F80D3020FE70BB3920E3B8E38D3D27CF026976ACD306462C127CFCFAF7952ABD4520850A6D0F8XFE" TargetMode="External"/><Relationship Id="rId55" Type="http://schemas.openxmlformats.org/officeDocument/2006/relationships/hyperlink" Target="consultantplus://offline/ref=07A83F80D3020FE70BB3920E3B8E38D3D27CF026976ACD306462C127CFCFAF7952ABD452F0X1E" TargetMode="External"/><Relationship Id="rId76" Type="http://schemas.openxmlformats.org/officeDocument/2006/relationships/hyperlink" Target="consultantplus://offline/ref=07A83F80D3020FE70BB3920E3B8E38D3D27CF026976ACD306462C127CFCFAF7952ABD45BF0XFE" TargetMode="External"/><Relationship Id="rId97" Type="http://schemas.openxmlformats.org/officeDocument/2006/relationships/hyperlink" Target="consultantplus://offline/ref=07A83F80D3020FE70BB3920E3B8E38D3D27CF026976ACD306462C127CFCFAF7952ABD455F0XBE" TargetMode="External"/><Relationship Id="rId104" Type="http://schemas.openxmlformats.org/officeDocument/2006/relationships/hyperlink" Target="http://chulym.nso.ru/sites/chulym.nso.ru/wodby_files/files/document/2017/11/documents/utverzh_pzz_kayakskiy.docx" TargetMode="External"/><Relationship Id="rId120" Type="http://schemas.openxmlformats.org/officeDocument/2006/relationships/hyperlink" Target="consultantplus://offline/ref=07A83F80D3020FE70BB3920E3B8E38D3D27CF026976ACD306462C127CFCFAF7952ABD4520AF5X0E" TargetMode="External"/><Relationship Id="rId125" Type="http://schemas.openxmlformats.org/officeDocument/2006/relationships/hyperlink" Target="consultantplus://offline/ref=07A83F80D3020FE70BB3920E3B8E38D3D27CF026976ACD306462C127CFCFAF7952ABD4520850A6D8F8X0E" TargetMode="External"/><Relationship Id="rId141" Type="http://schemas.openxmlformats.org/officeDocument/2006/relationships/theme" Target="theme/theme1.xml"/><Relationship Id="rId7" Type="http://schemas.openxmlformats.org/officeDocument/2006/relationships/hyperlink" Target="consultantplus://offline/ref=7A898443688878F070652EDBC6F10CA507A0A8398A43B165B3719D04982EA492F3538CAAA93E1AABC2DBE9rAr8B" TargetMode="External"/><Relationship Id="rId71" Type="http://schemas.openxmlformats.org/officeDocument/2006/relationships/hyperlink" Target="consultantplus://offline/ref=07A83F80D3020FE70BB3920E3B8E38D3D27CF026976ACD306462C127CFCFAF7952ABD4520850A5D5F8XBE" TargetMode="External"/><Relationship Id="rId92" Type="http://schemas.openxmlformats.org/officeDocument/2006/relationships/hyperlink" Target="consultantplus://offline/ref=07A83F80D3020FE70BB3920E3B8E38D3D27CF026976ACD306462C127CFCFAF7952ABD4520850A4D1F8X9E" TargetMode="External"/><Relationship Id="rId2" Type="http://schemas.openxmlformats.org/officeDocument/2006/relationships/styles" Target="styles.xml"/><Relationship Id="rId29" Type="http://schemas.openxmlformats.org/officeDocument/2006/relationships/hyperlink" Target="consultantplus://offline/ref=07A83F80D3020FE70BB3920E3B8E38D3D27CF026976ACD306462C127CFCFAF7952ABD451F0XBE" TargetMode="External"/><Relationship Id="rId24" Type="http://schemas.openxmlformats.org/officeDocument/2006/relationships/hyperlink" Target="consultantplus://offline/ref=07A83F80D3020FE70BB3920E3B8E38D3D27CF026976ACD306462C127CFCFAF7952ABD4520850A6D0F8XFE" TargetMode="External"/><Relationship Id="rId40" Type="http://schemas.openxmlformats.org/officeDocument/2006/relationships/hyperlink" Target="consultantplus://offline/ref=07A83F80D3020FE70BB3920E3B8E38D3D27CF026976ACD306462C127CFCFAF7952ABD4520850A5D5F8XEE" TargetMode="External"/><Relationship Id="rId45" Type="http://schemas.openxmlformats.org/officeDocument/2006/relationships/hyperlink" Target="consultantplus://offline/ref=07A83F80D3020FE70BB3920E3B8E38D3D27CF026976ACD306462C127CFCFAF7952ABD4520850A6D7F8XEE" TargetMode="External"/><Relationship Id="rId66" Type="http://schemas.openxmlformats.org/officeDocument/2006/relationships/hyperlink" Target="consultantplus://offline/ref=07A83F80D3020FE70BB3920E3B8E38D3D27CF026976ACD306462C127CFCFAF7952ABD4520AF5X0E" TargetMode="External"/><Relationship Id="rId87" Type="http://schemas.openxmlformats.org/officeDocument/2006/relationships/hyperlink" Target="consultantplus://offline/ref=07A83F80D3020FE70BB3920E3B8E38D3D27CF026976ACD306462C127CFCFAF7952ABD4F5X1E" TargetMode="External"/><Relationship Id="rId110" Type="http://schemas.openxmlformats.org/officeDocument/2006/relationships/hyperlink" Target="consultantplus://offline/ref=07A83F80D3020FE70BB3920E3B8E38D3D27CF026976ACD306462C127CFCFAF7952ABD4520AF5X0E" TargetMode="External"/><Relationship Id="rId115" Type="http://schemas.openxmlformats.org/officeDocument/2006/relationships/hyperlink" Target="consultantplus://offline/ref=07A83F80D3020FE70BB3920E3B8E38D3D27CF026976ACD306462C127CFCFAF7952ABD4520850A6D4F8X1E" TargetMode="External"/><Relationship Id="rId131" Type="http://schemas.openxmlformats.org/officeDocument/2006/relationships/hyperlink" Target="consultantplus://offline/ref=07A83F80D3020FE70BB3920E3B8E38D3D27CF026976ACD306462C127CFCFAF7952ABD4520850A6D0F8XFE" TargetMode="External"/><Relationship Id="rId136" Type="http://schemas.openxmlformats.org/officeDocument/2006/relationships/hyperlink" Target="consultantplus://offline/ref=07A83F80D3020FE70BB3920E3B8E38D3D27CF026976ACD306462C127CFCFAF7952ABD455F0XBE" TargetMode="External"/><Relationship Id="rId61" Type="http://schemas.openxmlformats.org/officeDocument/2006/relationships/hyperlink" Target="http://chulym.nso.ru/sites/chulym.nso.ru/wodby_files/files/document/2017/11/documents/utverzh_pzz_kayakskiy.docx" TargetMode="External"/><Relationship Id="rId82" Type="http://schemas.openxmlformats.org/officeDocument/2006/relationships/hyperlink" Target="consultantplus://offline/ref=07A83F80D3020FE70BB3920E3B8E38D3D27CF026976ACD306462C127CFCFAF7952ABD4520850A6D0F8XFE" TargetMode="External"/><Relationship Id="rId19" Type="http://schemas.openxmlformats.org/officeDocument/2006/relationships/hyperlink" Target="consultantplus://offline/ref=07A83F80D3020FE70BB3920E3B8E38D3D27CF026976ACD306462C127CFCFAF7952ABD4520850A4D1F8X9E" TargetMode="External"/><Relationship Id="rId14" Type="http://schemas.openxmlformats.org/officeDocument/2006/relationships/hyperlink" Target="http://chulym.nso.ru/sites/chulym.nso.ru/wodby_files/files/document/2017/11/documents/utverzh_pzz_kayakskiy.docx" TargetMode="External"/><Relationship Id="rId30" Type="http://schemas.openxmlformats.org/officeDocument/2006/relationships/hyperlink" Target="consultantplus://offline/ref=07A83F80D3020FE70BB3920E3B8E38D3D27CF026976ACD306462C127CFCFAF7952ABD450F0XAE" TargetMode="External"/><Relationship Id="rId35" Type="http://schemas.openxmlformats.org/officeDocument/2006/relationships/hyperlink" Target="consultantplus://offline/ref=07A83F80D3020FE70BB3920E3B8E38D3D27CF026976ACD306462C127CFCFAF7952ABD4520850A5D4F8X9E" TargetMode="External"/><Relationship Id="rId56" Type="http://schemas.openxmlformats.org/officeDocument/2006/relationships/hyperlink" Target="consultantplus://offline/ref=07A83F80D3020FE70BB3920E3B8E38D3D27CF026976ACD306462C127CFCFAF7952ABD455F0XBE" TargetMode="External"/><Relationship Id="rId77" Type="http://schemas.openxmlformats.org/officeDocument/2006/relationships/hyperlink" Target="consultantplus://offline/ref=07A83F80D3020FE70BB3920E3B8E38D3D27CF026976ACD306462C127CFCFAF7952ABD4520850A5D9F8XAE" TargetMode="External"/><Relationship Id="rId100" Type="http://schemas.openxmlformats.org/officeDocument/2006/relationships/hyperlink" Target="consultantplus://offline/ref=07A83F80D3020FE70BB3920E3B8E38D3D27CF026976ACD306462C127CFCFAF7952ABD452F0X1E" TargetMode="External"/><Relationship Id="rId105" Type="http://schemas.openxmlformats.org/officeDocument/2006/relationships/hyperlink" Target="consultantplus://offline/ref=07A83F80D3020FE70BB3920E3B8E38D3D27CF026976ACD306462C127CFCFAF7952ABD4520850A6D0F8XCE" TargetMode="External"/><Relationship Id="rId126" Type="http://schemas.openxmlformats.org/officeDocument/2006/relationships/hyperlink" Target="consultantplus://offline/ref=07A83F80D3020FE70BB3920E3B8E38D3D27CF026976ACD306462C127CFCFAF7952ABD4520850A5D2F8X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21825</Words>
  <Characters>124406</Characters>
  <Application>Microsoft Office Word</Application>
  <DocSecurity>0</DocSecurity>
  <Lines>1036</Lines>
  <Paragraphs>291</Paragraphs>
  <ScaleCrop>false</ScaleCrop>
  <Company>Windows 7</Company>
  <LinksUpToDate>false</LinksUpToDate>
  <CharactersWithSpaces>145940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Каяк</dc:creator>
  <cp:keywords/>
  <dc:description/>
  <cp:lastModifiedBy>Каяк</cp:lastModifiedBy>
  <cp:revision>3</cp:revision>
  <dcterms:created xsi:type="dcterms:W3CDTF">2017-12-04T08:08:00Z</dcterms:created>
  <dcterms:modified xsi:type="dcterms:W3CDTF">2017-12-04T08:08:00Z</dcterms:modified>
</cp:coreProperties>
</file>